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14A5" w14:textId="2E88A5F4" w:rsidR="006A2B15" w:rsidRDefault="006A2B15" w:rsidP="001E17C5">
      <w:pPr>
        <w:jc w:val="both"/>
        <w:rPr>
          <w:b/>
          <w:sz w:val="32"/>
        </w:rPr>
      </w:pPr>
      <w:r>
        <w:rPr>
          <w:b/>
          <w:bCs/>
          <w:noProof/>
        </w:rPr>
        <w:drawing>
          <wp:anchor distT="0" distB="0" distL="114300" distR="114300" simplePos="0" relativeHeight="251657216" behindDoc="0" locked="0" layoutInCell="1" allowOverlap="1" wp14:anchorId="4B535B54" wp14:editId="04CBC7C6">
            <wp:simplePos x="0" y="0"/>
            <wp:positionH relativeFrom="column">
              <wp:posOffset>2758440</wp:posOffset>
            </wp:positionH>
            <wp:positionV relativeFrom="paragraph">
              <wp:posOffset>-312420</wp:posOffset>
            </wp:positionV>
            <wp:extent cx="1089660" cy="1066899"/>
            <wp:effectExtent l="0" t="0" r="0" b="0"/>
            <wp:wrapNone/>
            <wp:docPr id="339873657" name="Resim 1" descr="yazı tipi, sayı, numara, simge, sembol,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73657" name="Resim 1" descr="yazı tipi, sayı, numara, simge, sembol, daire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668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B3F844" w14:textId="77777777" w:rsidR="006A2B15" w:rsidRDefault="006A2B15">
      <w:pPr>
        <w:jc w:val="center"/>
        <w:rPr>
          <w:b/>
          <w:sz w:val="32"/>
        </w:rPr>
      </w:pPr>
    </w:p>
    <w:p w14:paraId="7259181B" w14:textId="1E48CB82" w:rsidR="00D66BE5" w:rsidRPr="006A2B15" w:rsidRDefault="00B7687F">
      <w:pPr>
        <w:jc w:val="center"/>
        <w:rPr>
          <w:sz w:val="28"/>
          <w:szCs w:val="28"/>
        </w:rPr>
      </w:pPr>
      <w:bookmarkStart w:id="0" w:name="_Hlk218860860"/>
      <w:r w:rsidRPr="006A2B15">
        <w:rPr>
          <w:b/>
          <w:sz w:val="28"/>
          <w:szCs w:val="28"/>
        </w:rPr>
        <w:t>İSTANBUL ATLAS ÜNİVERSİTESİ</w:t>
      </w:r>
    </w:p>
    <w:p w14:paraId="5EFEC668" w14:textId="53E97859" w:rsidR="00D66BE5" w:rsidRPr="006A2B15" w:rsidRDefault="00B7687F">
      <w:pPr>
        <w:jc w:val="center"/>
        <w:rPr>
          <w:sz w:val="24"/>
          <w:szCs w:val="24"/>
        </w:rPr>
      </w:pPr>
      <w:r w:rsidRPr="006A2B15">
        <w:rPr>
          <w:b/>
          <w:sz w:val="24"/>
          <w:szCs w:val="24"/>
        </w:rPr>
        <w:t xml:space="preserve">ERASMUS+ PROGRAMI – ANA EYLEM 1: BİREYLERİN </w:t>
      </w:r>
      <w:r w:rsidR="00A0387C">
        <w:rPr>
          <w:b/>
          <w:sz w:val="24"/>
          <w:szCs w:val="24"/>
        </w:rPr>
        <w:t xml:space="preserve">ÖĞRENME </w:t>
      </w:r>
      <w:r w:rsidRPr="006A2B15">
        <w:rPr>
          <w:b/>
          <w:sz w:val="24"/>
          <w:szCs w:val="24"/>
        </w:rPr>
        <w:t>HAREKETLİLİĞİ (KA171)</w:t>
      </w:r>
      <w:r w:rsidRPr="006A2B15">
        <w:rPr>
          <w:b/>
          <w:sz w:val="24"/>
          <w:szCs w:val="24"/>
        </w:rPr>
        <w:br/>
        <w:t>PERSONEL DERS VERME HAREKETLİLİĞİ BAŞVURU İLANI</w:t>
      </w:r>
    </w:p>
    <w:p w14:paraId="6F0E74B2" w14:textId="3C83BC1B" w:rsidR="00D66BE5" w:rsidRPr="006A2B15" w:rsidRDefault="00B7687F">
      <w:pPr>
        <w:jc w:val="center"/>
        <w:rPr>
          <w:sz w:val="24"/>
          <w:szCs w:val="24"/>
        </w:rPr>
      </w:pPr>
      <w:r w:rsidRPr="006A2B15">
        <w:rPr>
          <w:b/>
          <w:sz w:val="24"/>
          <w:szCs w:val="24"/>
        </w:rPr>
        <w:t>(</w:t>
      </w:r>
      <w:r w:rsidR="0052142C" w:rsidRPr="0052142C">
        <w:rPr>
          <w:b/>
          <w:sz w:val="24"/>
          <w:szCs w:val="24"/>
        </w:rPr>
        <w:t>2024-1-TR01-KA171-HED-000213134</w:t>
      </w:r>
      <w:r w:rsidR="0052142C" w:rsidRPr="00331C50">
        <w:rPr>
          <w:b/>
          <w:bCs/>
          <w:color w:val="1F497D" w:themeColor="text2"/>
        </w:rPr>
        <w:t xml:space="preserve"> </w:t>
      </w:r>
      <w:r w:rsidRPr="006A2B15">
        <w:rPr>
          <w:b/>
          <w:sz w:val="24"/>
          <w:szCs w:val="24"/>
        </w:rPr>
        <w:t>SÖZLEŞME DÖNEMİ)</w:t>
      </w:r>
    </w:p>
    <w:p w14:paraId="12033D65" w14:textId="591954FF" w:rsidR="006A2B15" w:rsidRDefault="006A2B15" w:rsidP="009E28E9">
      <w:pPr>
        <w:spacing w:line="240" w:lineRule="auto"/>
        <w:jc w:val="both"/>
      </w:pPr>
      <w:r>
        <w:t>Bu ilan İstanbul Atlas Üniversitesi tarafından Erasmus+ Programı kapsamında Avrupa Birliği üye ülkeleri dışında kalan ve programla ilişkili olmayan üçüncü ülkelerdeki kurumlarla ders verme hareketliliklerine ait başvuru, değerlendirme ve yerleştirme koşullarını kapsamaktadır</w:t>
      </w:r>
      <w:r w:rsidR="00CC4371">
        <w:t>.</w:t>
      </w:r>
    </w:p>
    <w:p w14:paraId="215702EA" w14:textId="642C86EA" w:rsidR="006A2B15" w:rsidRDefault="006A2B15" w:rsidP="009E28E9">
      <w:pPr>
        <w:spacing w:line="240" w:lineRule="auto"/>
        <w:jc w:val="both"/>
      </w:pPr>
      <w:r>
        <w:t>Avrupa Birliğine üye ülkeler dışındaki Dünya Ülkeleri ile öğrenci ve personel hareketliliğini mümkün kılan KA171 projeleri, her yıl projelendirilen ve bir diğer adıyla “Uluslararası Kredi Hareketliliği (International Credit Mobility - ICM)” olarak anılan hareketlilik projeleridir</w:t>
      </w:r>
      <w:r w:rsidR="00CC4371">
        <w:t>.</w:t>
      </w:r>
    </w:p>
    <w:p w14:paraId="189FC69B" w14:textId="48D89439" w:rsidR="00D66BE5" w:rsidRDefault="006A2B15" w:rsidP="009E28E9">
      <w:pPr>
        <w:spacing w:line="240" w:lineRule="auto"/>
        <w:jc w:val="both"/>
      </w:pPr>
      <w:r>
        <w:t xml:space="preserve">KA171 Projesi </w:t>
      </w:r>
      <w:r w:rsidR="00821749">
        <w:t>hakkında</w:t>
      </w:r>
      <w:r>
        <w:t xml:space="preserve"> ayrıntılı bilgilere </w:t>
      </w:r>
      <w:r w:rsidRPr="0052142C">
        <w:t>202</w:t>
      </w:r>
      <w:r w:rsidR="0052142C" w:rsidRPr="0052142C">
        <w:t>4</w:t>
      </w:r>
      <w:r w:rsidRPr="0052142C">
        <w:t xml:space="preserve"> Erasmus+ Program Rehberi</w:t>
      </w:r>
      <w:r>
        <w:t xml:space="preserve"> ve </w:t>
      </w:r>
      <w:r w:rsidRPr="0052142C">
        <w:t>Ulusal Ajans 202</w:t>
      </w:r>
      <w:r w:rsidR="0052142C" w:rsidRPr="0052142C">
        <w:t>4</w:t>
      </w:r>
      <w:r w:rsidRPr="0052142C">
        <w:t xml:space="preserve"> Erasmus+ Programı KA171 Uygulama El Kitabı</w:t>
      </w:r>
      <w:r>
        <w:t>’n</w:t>
      </w:r>
      <w:r w:rsidR="0052142C">
        <w:t xml:space="preserve">a </w:t>
      </w:r>
      <w:hyperlink r:id="rId9" w:history="1">
        <w:r w:rsidR="0052142C" w:rsidRPr="0052142C">
          <w:rPr>
            <w:rStyle w:val="Kpr"/>
          </w:rPr>
          <w:t>bu bağlantıdan</w:t>
        </w:r>
      </w:hyperlink>
      <w:r w:rsidR="0052142C">
        <w:t xml:space="preserve"> ulaşılabilir.</w:t>
      </w:r>
    </w:p>
    <w:p w14:paraId="4492D830" w14:textId="60D98522" w:rsidR="00D66BE5" w:rsidRDefault="00B7687F" w:rsidP="00E71D8A">
      <w:pPr>
        <w:spacing w:after="0"/>
      </w:pPr>
      <w:r>
        <w:rPr>
          <w:b/>
          <w:sz w:val="24"/>
        </w:rPr>
        <w:t>ÖNEMLİ TARİHLER</w:t>
      </w:r>
    </w:p>
    <w:p w14:paraId="507C85E6" w14:textId="2E4E8BA8" w:rsidR="00D66BE5" w:rsidRDefault="00B7687F" w:rsidP="00E71D8A">
      <w:pPr>
        <w:pStyle w:val="ListeMaddemi"/>
        <w:spacing w:after="0"/>
      </w:pPr>
      <w:r>
        <w:t xml:space="preserve">Başvuru </w:t>
      </w:r>
      <w:r w:rsidRPr="00ED5E99">
        <w:rPr>
          <w:b/>
          <w:bCs/>
        </w:rPr>
        <w:t xml:space="preserve">Duyuru </w:t>
      </w:r>
      <w:r>
        <w:t xml:space="preserve">Tarihi: </w:t>
      </w:r>
      <w:r w:rsidR="00D9021F">
        <w:t>27</w:t>
      </w:r>
      <w:r>
        <w:t>.</w:t>
      </w:r>
      <w:r w:rsidR="00D9021F">
        <w:t>07</w:t>
      </w:r>
      <w:r>
        <w:t>.2026</w:t>
      </w:r>
    </w:p>
    <w:p w14:paraId="5429A7F0" w14:textId="6792B6ED" w:rsidR="00D66BE5" w:rsidRDefault="00B7687F" w:rsidP="00E71D8A">
      <w:pPr>
        <w:pStyle w:val="ListeMaddemi"/>
        <w:spacing w:after="0"/>
      </w:pPr>
      <w:r>
        <w:t xml:space="preserve">Başvuru </w:t>
      </w:r>
      <w:r w:rsidRPr="006A2B15">
        <w:rPr>
          <w:b/>
          <w:bCs/>
        </w:rPr>
        <w:t>Başlangıç</w:t>
      </w:r>
      <w:r>
        <w:t xml:space="preserve"> Tarihi: </w:t>
      </w:r>
      <w:r w:rsidR="00D9021F">
        <w:t>17</w:t>
      </w:r>
      <w:r>
        <w:t>.0</w:t>
      </w:r>
      <w:r w:rsidR="00D9021F">
        <w:t>8</w:t>
      </w:r>
      <w:r>
        <w:t>.2026</w:t>
      </w:r>
    </w:p>
    <w:p w14:paraId="5D1C84CB" w14:textId="3190D1BA" w:rsidR="00D66BE5" w:rsidRDefault="00B7687F" w:rsidP="00E71D8A">
      <w:pPr>
        <w:pStyle w:val="ListeMaddemi"/>
        <w:spacing w:after="0"/>
      </w:pPr>
      <w:r>
        <w:t xml:space="preserve">Başvuru </w:t>
      </w:r>
      <w:r w:rsidRPr="006A2B15">
        <w:rPr>
          <w:b/>
          <w:bCs/>
        </w:rPr>
        <w:t>Bitiş</w:t>
      </w:r>
      <w:r>
        <w:t xml:space="preserve"> Tarihi: </w:t>
      </w:r>
      <w:r w:rsidR="00A564F6">
        <w:t>11</w:t>
      </w:r>
      <w:r>
        <w:t>.0</w:t>
      </w:r>
      <w:r w:rsidR="00A564F6">
        <w:t>9</w:t>
      </w:r>
      <w:r>
        <w:t>.2026</w:t>
      </w:r>
    </w:p>
    <w:p w14:paraId="2A1F3B16" w14:textId="0F0A57F6" w:rsidR="00D66BE5" w:rsidRDefault="00B7687F" w:rsidP="00E71D8A">
      <w:pPr>
        <w:pStyle w:val="ListeMaddemi"/>
        <w:spacing w:after="0"/>
      </w:pPr>
      <w:r w:rsidRPr="006A2B15">
        <w:rPr>
          <w:b/>
          <w:bCs/>
        </w:rPr>
        <w:t>Sonuç</w:t>
      </w:r>
      <w:r>
        <w:t xml:space="preserve">ların duyurusu: </w:t>
      </w:r>
      <w:r w:rsidR="00A564F6">
        <w:t>18</w:t>
      </w:r>
      <w:r>
        <w:t>.0</w:t>
      </w:r>
      <w:r w:rsidR="00A564F6">
        <w:t>9</w:t>
      </w:r>
      <w:r>
        <w:t>.2026</w:t>
      </w:r>
    </w:p>
    <w:p w14:paraId="0B2A7E95" w14:textId="7D4C55F5" w:rsidR="00D66BE5" w:rsidRDefault="00B7687F" w:rsidP="00E71D8A">
      <w:pPr>
        <w:pStyle w:val="ListeMaddemi"/>
        <w:spacing w:after="0"/>
      </w:pPr>
      <w:r>
        <w:t xml:space="preserve">Sonuçlara </w:t>
      </w:r>
      <w:r w:rsidRPr="006A2B15">
        <w:rPr>
          <w:b/>
          <w:bCs/>
        </w:rPr>
        <w:t>itiraz</w:t>
      </w:r>
      <w:r>
        <w:t xml:space="preserve"> için belirlenen son tarih: </w:t>
      </w:r>
      <w:r w:rsidR="00A564F6">
        <w:t>23</w:t>
      </w:r>
      <w:r>
        <w:t>.0</w:t>
      </w:r>
      <w:r w:rsidR="00A564F6">
        <w:t>9</w:t>
      </w:r>
      <w:r>
        <w:t>.2026</w:t>
      </w:r>
    </w:p>
    <w:p w14:paraId="7846C775" w14:textId="03428BD1" w:rsidR="00D66BE5" w:rsidRDefault="00B7687F" w:rsidP="00E71D8A">
      <w:pPr>
        <w:pStyle w:val="ListeMaddemi"/>
        <w:spacing w:after="0"/>
      </w:pPr>
      <w:r w:rsidRPr="006A2B15">
        <w:rPr>
          <w:b/>
          <w:bCs/>
        </w:rPr>
        <w:t>Feragat</w:t>
      </w:r>
      <w:r>
        <w:t xml:space="preserve"> Süresi: </w:t>
      </w:r>
      <w:r w:rsidR="001C5E2B">
        <w:t>23</w:t>
      </w:r>
      <w:r>
        <w:t>.</w:t>
      </w:r>
      <w:r w:rsidR="001C5E2B">
        <w:t>10</w:t>
      </w:r>
      <w:r>
        <w:t>.2026</w:t>
      </w:r>
    </w:p>
    <w:p w14:paraId="4E5ECF96" w14:textId="2E9A357A" w:rsidR="00D66BE5" w:rsidRDefault="00B7687F" w:rsidP="00E71D8A">
      <w:pPr>
        <w:pStyle w:val="ListeMaddemi"/>
        <w:spacing w:after="0"/>
      </w:pPr>
      <w:r>
        <w:t xml:space="preserve">Planlanan hareketliliğin </w:t>
      </w:r>
      <w:r w:rsidR="003E5610">
        <w:t>biteceği</w:t>
      </w:r>
      <w:r>
        <w:t xml:space="preserve"> en geç tarih: 30.0</w:t>
      </w:r>
      <w:r w:rsidR="009E165D">
        <w:t>5</w:t>
      </w:r>
      <w:r>
        <w:t>.2027</w:t>
      </w:r>
    </w:p>
    <w:p w14:paraId="264E7F8A" w14:textId="465577F1" w:rsidR="00D66BE5" w:rsidRDefault="00B7687F" w:rsidP="009E28E9">
      <w:pPr>
        <w:jc w:val="both"/>
      </w:pPr>
      <w:r>
        <w:t xml:space="preserve">Programa hak kazanan başvuru sahibi programa herhangi bir sebepten katılamayacağını anladığında izin verilen son tarihe kadar feragat dilekçesini teslim etmezse ve </w:t>
      </w:r>
      <w:r w:rsidR="00DF4E64">
        <w:t>başvurusunu</w:t>
      </w:r>
      <w:r>
        <w:t xml:space="preserve"> bu tarihten </w:t>
      </w:r>
      <w:r w:rsidR="00DF4E64">
        <w:t>önce iptal etmezse</w:t>
      </w:r>
      <w:r>
        <w:t xml:space="preserve"> bir sonraki başvurusunda nihai skoruna (eksi) -10 puan uygulanır.</w:t>
      </w:r>
    </w:p>
    <w:p w14:paraId="2C7FA701" w14:textId="1C8294F4" w:rsidR="00D66BE5" w:rsidRDefault="00B7687F" w:rsidP="00E71D8A">
      <w:pPr>
        <w:spacing w:after="0"/>
      </w:pPr>
      <w:r>
        <w:rPr>
          <w:b/>
          <w:sz w:val="24"/>
        </w:rPr>
        <w:t>BAŞVURU ŞEKLİ (TURNA PORTAL)</w:t>
      </w:r>
    </w:p>
    <w:p w14:paraId="38368AFC" w14:textId="4D17464C" w:rsidR="00D66BE5" w:rsidRDefault="00B7687F" w:rsidP="00E71D8A">
      <w:pPr>
        <w:spacing w:after="0"/>
        <w:jc w:val="both"/>
      </w:pPr>
      <w:r>
        <w:t xml:space="preserve">Erasmus+ Personel Ders Verme Hareketliliği için başvuruda bulunacak akademik personelin, TURNA Portal üzerinden ilana başvurularını yapmaları gerekir: </w:t>
      </w:r>
      <w:hyperlink r:id="rId10" w:history="1">
        <w:r w:rsidR="009E28E9" w:rsidRPr="00C50057">
          <w:rPr>
            <w:rStyle w:val="Kpr"/>
          </w:rPr>
          <w:t>https://turnaportal.ua.gov.tr/giris</w:t>
        </w:r>
      </w:hyperlink>
      <w:r w:rsidR="009E28E9">
        <w:t xml:space="preserve"> </w:t>
      </w:r>
      <w:r>
        <w:t xml:space="preserve"> (</w:t>
      </w:r>
      <w:r w:rsidRPr="002508B4">
        <w:rPr>
          <w:i/>
          <w:iCs/>
        </w:rPr>
        <w:t>202</w:t>
      </w:r>
      <w:r w:rsidR="0052142C" w:rsidRPr="002508B4">
        <w:rPr>
          <w:i/>
          <w:iCs/>
        </w:rPr>
        <w:t>4</w:t>
      </w:r>
      <w:r w:rsidR="002508B4" w:rsidRPr="002508B4">
        <w:rPr>
          <w:i/>
          <w:iCs/>
        </w:rPr>
        <w:t xml:space="preserve"> </w:t>
      </w:r>
      <w:r w:rsidRPr="002508B4">
        <w:rPr>
          <w:i/>
          <w:iCs/>
        </w:rPr>
        <w:t>KA171 Personel Ders Verme</w:t>
      </w:r>
      <w:r w:rsidR="00912011" w:rsidRPr="002508B4">
        <w:rPr>
          <w:i/>
          <w:iCs/>
        </w:rPr>
        <w:t xml:space="preserve"> </w:t>
      </w:r>
      <w:r w:rsidR="002508B4" w:rsidRPr="002508B4">
        <w:rPr>
          <w:i/>
          <w:iCs/>
        </w:rPr>
        <w:t xml:space="preserve">Hareketliliği </w:t>
      </w:r>
      <w:r w:rsidR="0052142C" w:rsidRPr="002508B4">
        <w:rPr>
          <w:i/>
          <w:iCs/>
        </w:rPr>
        <w:t>Başvuru</w:t>
      </w:r>
      <w:r w:rsidRPr="002508B4">
        <w:rPr>
          <w:i/>
          <w:iCs/>
        </w:rPr>
        <w:t xml:space="preserve"> ilanı</w:t>
      </w:r>
      <w:r>
        <w:t xml:space="preserve"> olduğundan emin olunuz).</w:t>
      </w:r>
    </w:p>
    <w:p w14:paraId="104F9E14" w14:textId="77777777" w:rsidR="00E71D8A" w:rsidRDefault="00E71D8A" w:rsidP="00E71D8A">
      <w:pPr>
        <w:spacing w:after="0"/>
        <w:jc w:val="both"/>
      </w:pPr>
    </w:p>
    <w:p w14:paraId="67EE0471" w14:textId="77777777" w:rsidR="00A15D52" w:rsidRPr="00E71D8A" w:rsidRDefault="00A15D52" w:rsidP="00E71D8A">
      <w:pPr>
        <w:spacing w:after="0"/>
        <w:rPr>
          <w:b/>
          <w:sz w:val="24"/>
          <w:szCs w:val="24"/>
        </w:rPr>
      </w:pPr>
      <w:r w:rsidRPr="00E71D8A">
        <w:rPr>
          <w:b/>
          <w:sz w:val="24"/>
          <w:szCs w:val="24"/>
        </w:rPr>
        <w:t>BAŞVURU ADIMLARI</w:t>
      </w:r>
    </w:p>
    <w:p w14:paraId="312D5D43" w14:textId="77777777" w:rsidR="00A15D52" w:rsidRDefault="00A15D52" w:rsidP="00E71D8A">
      <w:pPr>
        <w:pStyle w:val="ListeMaddemi"/>
        <w:spacing w:after="0"/>
      </w:pPr>
      <w:r>
        <w:t>TURNA Portal’a e-Devlet ile giriş yapılır.</w:t>
      </w:r>
    </w:p>
    <w:p w14:paraId="345F90A2" w14:textId="77777777" w:rsidR="00A15D52" w:rsidRDefault="00A15D52" w:rsidP="00A15D52">
      <w:pPr>
        <w:pStyle w:val="ListeMaddemi"/>
      </w:pPr>
      <w:r>
        <w:t>“Bireysel (Individual)” menüsünden “Başvurularım (My Applications)” alanına girilir.</w:t>
      </w:r>
    </w:p>
    <w:p w14:paraId="513C60A8" w14:textId="63F18332" w:rsidR="00A15D52" w:rsidRDefault="00A15D52" w:rsidP="00A15D52">
      <w:pPr>
        <w:pStyle w:val="ListeMaddemi"/>
      </w:pPr>
      <w:r>
        <w:t>İlanda “202</w:t>
      </w:r>
      <w:r w:rsidR="0052142C">
        <w:t>4</w:t>
      </w:r>
      <w:r>
        <w:t>-KA171 Personel Ders Verme</w:t>
      </w:r>
      <w:r w:rsidR="00912011">
        <w:t xml:space="preserve"> </w:t>
      </w:r>
      <w:r w:rsidR="0052142C">
        <w:t>Başvuru İlanı</w:t>
      </w:r>
      <w:r>
        <w:t>” seçilerek “Başvur (Apply)” adımı tamamlanır.</w:t>
      </w:r>
    </w:p>
    <w:p w14:paraId="2440E06A" w14:textId="3C50DDAF" w:rsidR="00A15D52" w:rsidRDefault="00A15D52" w:rsidP="00A15D52">
      <w:pPr>
        <w:pStyle w:val="ListeMaddemi"/>
      </w:pPr>
      <w:r>
        <w:t>Başvurunun tamamlandığından emin olunuz; tamamlanmayan başvurular geçersiz sayılır.</w:t>
      </w:r>
    </w:p>
    <w:p w14:paraId="24A2C37C" w14:textId="77777777" w:rsidR="00E71D8A" w:rsidRDefault="00E71D8A" w:rsidP="00E71D8A">
      <w:pPr>
        <w:pStyle w:val="ListeMaddemi"/>
        <w:numPr>
          <w:ilvl w:val="0"/>
          <w:numId w:val="0"/>
        </w:numPr>
      </w:pPr>
    </w:p>
    <w:p w14:paraId="08D5B30C" w14:textId="77777777" w:rsidR="00E71D8A" w:rsidRDefault="00E71D8A" w:rsidP="00E71D8A">
      <w:pPr>
        <w:pStyle w:val="ListeMaddemi"/>
        <w:numPr>
          <w:ilvl w:val="0"/>
          <w:numId w:val="0"/>
        </w:numPr>
      </w:pPr>
    </w:p>
    <w:p w14:paraId="5A0A5C97" w14:textId="77777777" w:rsidR="00E71D8A" w:rsidRDefault="00E71D8A" w:rsidP="00E71D8A">
      <w:pPr>
        <w:pStyle w:val="ListeMaddemi"/>
        <w:numPr>
          <w:ilvl w:val="0"/>
          <w:numId w:val="0"/>
        </w:numPr>
      </w:pPr>
    </w:p>
    <w:p w14:paraId="3BBB0D69" w14:textId="77777777" w:rsidR="004846D4" w:rsidRPr="00854055" w:rsidRDefault="004846D4" w:rsidP="004846D4">
      <w:pPr>
        <w:rPr>
          <w:b/>
        </w:rPr>
      </w:pPr>
      <w:r w:rsidRPr="00854055">
        <w:rPr>
          <w:b/>
          <w:sz w:val="24"/>
        </w:rPr>
        <w:lastRenderedPageBreak/>
        <w:t>BAŞVURU SIRASINDA YÜKLENMESİ GEREKEN BELGELER</w:t>
      </w:r>
    </w:p>
    <w:p w14:paraId="11FE4F23" w14:textId="77777777" w:rsidR="004846D4" w:rsidRDefault="004846D4" w:rsidP="004846D4">
      <w:pPr>
        <w:pStyle w:val="ListeMaddemi"/>
      </w:pPr>
      <w:r>
        <w:t>Başvuru Formu (Çevrimiçi, TurnaPortal)</w:t>
      </w:r>
    </w:p>
    <w:p w14:paraId="642EAAF5" w14:textId="77777777" w:rsidR="004846D4" w:rsidRDefault="004846D4" w:rsidP="004846D4">
      <w:pPr>
        <w:pStyle w:val="ListeMaddemi"/>
      </w:pPr>
      <w:r>
        <w:t>Dil Belgesi (var ise)</w:t>
      </w:r>
    </w:p>
    <w:p w14:paraId="6E93EB69" w14:textId="36523B2F" w:rsidR="004846D4" w:rsidRDefault="004846D4" w:rsidP="004846D4">
      <w:pPr>
        <w:pStyle w:val="ListeMaddemi"/>
      </w:pPr>
      <w:r>
        <w:t>Puan tablosunda</w:t>
      </w:r>
      <w:r w:rsidR="00A15D52">
        <w:t xml:space="preserve"> (TABLO 1)</w:t>
      </w:r>
      <w:r>
        <w:t xml:space="preserve"> ek puan olarak belirtilen iddiaları destekleyici belgeler (engellilik, şehit/gazi yakınlığı, dezavantajlı katılımcı, başvurulan kurum ziyaretinin yapay zeka çalışmasıyla ilgililiği vb.)</w:t>
      </w:r>
    </w:p>
    <w:p w14:paraId="08A35AF6" w14:textId="0AB3674E" w:rsidR="00D66BE5" w:rsidRDefault="00B7687F" w:rsidP="00E71D8A">
      <w:pPr>
        <w:spacing w:after="0"/>
      </w:pPr>
      <w:r>
        <w:rPr>
          <w:b/>
          <w:sz w:val="24"/>
        </w:rPr>
        <w:t>FAALİYET SÜRESİ, ASGARİ DERS SAATİ VE HİBE GÜN SINIRI</w:t>
      </w:r>
    </w:p>
    <w:p w14:paraId="7DE545B0" w14:textId="5276E81F" w:rsidR="00D66BE5" w:rsidRDefault="00B7687F" w:rsidP="00E71D8A">
      <w:pPr>
        <w:spacing w:after="0" w:line="240" w:lineRule="auto"/>
        <w:jc w:val="both"/>
      </w:pPr>
      <w:r>
        <w:t>Personel ders verme hareketliliği için faaliyet süresi, seyahat hariç en az ardışık 5 gün ve en fazla 2 aydır. Ancak her koşulda Üniversitemizden hibe ödemesi en fazla 7 gün üzerinden yapılacaktır (5 gün faaliyet için bireysel destek hibesi + 2 gün seyahat günleri için bireysel destek hibesi</w:t>
      </w:r>
      <w:r w:rsidR="00ED5E99">
        <w:t xml:space="preserve"> + seyahat hibesi</w:t>
      </w:r>
      <w:r>
        <w:t>).</w:t>
      </w:r>
    </w:p>
    <w:p w14:paraId="5FAF6539" w14:textId="6E4BAD49" w:rsidR="00D66BE5" w:rsidRDefault="00B7687F" w:rsidP="00410A6C">
      <w:pPr>
        <w:spacing w:line="240" w:lineRule="auto"/>
        <w:jc w:val="both"/>
      </w:pPr>
      <w:r>
        <w:t xml:space="preserve">Personel ders verme hareketliliği kapsamında giden bir öğretim elemanı, hareketlilik süresi boyunca </w:t>
      </w:r>
      <w:r w:rsidR="000F38F2">
        <w:t xml:space="preserve">haftada </w:t>
      </w:r>
      <w:r>
        <w:t>en az 8 saat ders vermelidir.</w:t>
      </w:r>
    </w:p>
    <w:p w14:paraId="66CB3850" w14:textId="77777777" w:rsidR="00D66BE5" w:rsidRDefault="00B7687F" w:rsidP="00410A6C">
      <w:pPr>
        <w:spacing w:line="240" w:lineRule="auto"/>
        <w:jc w:val="both"/>
      </w:pPr>
      <w:r>
        <w:t>Personel Ders Verme Hareketliliği Anlaşmasında (Staff Mobility For Teaching - Mobility Agreement) ders verme programının gün bazında belirtilmesi gerekmektedir.</w:t>
      </w:r>
    </w:p>
    <w:p w14:paraId="1D3C3187" w14:textId="5434C592" w:rsidR="00D66BE5" w:rsidRDefault="00B7687F" w:rsidP="00410A6C">
      <w:pPr>
        <w:spacing w:line="240" w:lineRule="auto"/>
        <w:jc w:val="both"/>
      </w:pPr>
      <w:r w:rsidRPr="00ED5E99">
        <w:rPr>
          <w:b/>
          <w:bCs/>
        </w:rPr>
        <w:t>Not:</w:t>
      </w:r>
      <w:r>
        <w:t xml:space="preserve"> </w:t>
      </w:r>
      <w:r w:rsidR="00ED5E99">
        <w:t>B</w:t>
      </w:r>
      <w:r>
        <w:t>ütçe</w:t>
      </w:r>
      <w:r w:rsidR="00B21D9D">
        <w:t>nin etkin kullanılması</w:t>
      </w:r>
      <w:r>
        <w:t xml:space="preserve"> ve daha fazla katılımcıya imkan sağlamak amacıyla hibe gün </w:t>
      </w:r>
      <w:r w:rsidR="00ED5E99">
        <w:t>sayısı sınırlandırılmıştır</w:t>
      </w:r>
      <w:r>
        <w:t>. Bu ilan kapsamında hibe gün sayısı en fazla 7 gün olarak uygulanır.</w:t>
      </w:r>
      <w:r w:rsidR="00ED5E99">
        <w:t xml:space="preserve"> </w:t>
      </w:r>
    </w:p>
    <w:p w14:paraId="2944C111" w14:textId="207E1558" w:rsidR="00D66BE5" w:rsidRDefault="00B7687F" w:rsidP="00E71D8A">
      <w:pPr>
        <w:spacing w:after="0"/>
      </w:pPr>
      <w:r>
        <w:rPr>
          <w:b/>
          <w:sz w:val="24"/>
        </w:rPr>
        <w:t xml:space="preserve">UYGUNLUK, </w:t>
      </w:r>
      <w:r w:rsidR="003E5610">
        <w:rPr>
          <w:b/>
          <w:sz w:val="24"/>
        </w:rPr>
        <w:t>KURUMLARARASI ANLAŞMA</w:t>
      </w:r>
      <w:r>
        <w:rPr>
          <w:b/>
          <w:sz w:val="24"/>
        </w:rPr>
        <w:t xml:space="preserve"> (IIA) VE GEÇERSİZLİK HALLERİ</w:t>
      </w:r>
    </w:p>
    <w:p w14:paraId="4DAF656B" w14:textId="77777777" w:rsidR="00D66BE5" w:rsidRDefault="00B7687F" w:rsidP="00E71D8A">
      <w:pPr>
        <w:spacing w:after="0" w:line="240" w:lineRule="auto"/>
        <w:jc w:val="both"/>
      </w:pPr>
      <w:r>
        <w:t>KA171 Personel Ders Verme Hareketliliği; Türkiye’de ECHE sahibi bir yükseköğretim kurumunda ders vermekle yükümlü en az doktora derecesine sahip olan akademik personelin, Avrupa Birliği üye ülkeleri dışında kalan ve Programla İlişkili Olmayan üçüncü ülkelerdeki kurumlarda ders verme faaliyeti gerçekleştirmesine imkân sağlayan faaliyet alanıdır.</w:t>
      </w:r>
    </w:p>
    <w:p w14:paraId="5CD29535" w14:textId="77777777" w:rsidR="00D66BE5" w:rsidRDefault="00B7687F" w:rsidP="00410A6C">
      <w:pPr>
        <w:spacing w:line="240" w:lineRule="auto"/>
        <w:jc w:val="both"/>
      </w:pPr>
      <w:r>
        <w:t>Hareketliliğin gerçekleştirileceği Yükseköğretim Kurumu ve Üniversitemiz arasında Erasmus+ Kurumlararası anlaşma (IIA) olması zorunludur.</w:t>
      </w:r>
    </w:p>
    <w:p w14:paraId="0E822A97" w14:textId="2452A734" w:rsidR="00D66BE5" w:rsidRDefault="00B7687F" w:rsidP="00410A6C">
      <w:pPr>
        <w:jc w:val="both"/>
      </w:pPr>
      <w:r>
        <w:t>Personel ders verme hareketliliğinde, pasaport giriş çıkış kaydı, uçak bileti ve/veya katılım sertifikasında yararlanıcının mücbir sebep dışında 5 günden az süre ile faaliyet gerçekleştirdiği ve/veya vermesi gerekenden daha az saat ders verdiğinin görüldüğü durumlarda, faaliyet geçersiz kabul edilir ve yararlanıcıya herhangi bir hibe ödemesi yapılmaz, ödeme yapılmışsa iadesi talep edilir.</w:t>
      </w:r>
      <w:r w:rsidR="009E28E9">
        <w:t xml:space="preserve"> </w:t>
      </w:r>
      <w:r>
        <w:t>Bir olay ya da durum, mücbir sebep sayılmadan önce (deprem, sel, siyasi olumsuzluk vb.), Erasmus+ Koordinatörlüğü ile iletişime geçilmelidir.</w:t>
      </w:r>
    </w:p>
    <w:p w14:paraId="32A89236" w14:textId="3F971A12" w:rsidR="00D66BE5" w:rsidRDefault="00713952" w:rsidP="00E71D8A">
      <w:pPr>
        <w:spacing w:after="0"/>
      </w:pPr>
      <w:r>
        <w:rPr>
          <w:b/>
          <w:sz w:val="24"/>
        </w:rPr>
        <w:t xml:space="preserve">KATILIMCI </w:t>
      </w:r>
      <w:r w:rsidR="00B7687F">
        <w:rPr>
          <w:b/>
          <w:sz w:val="24"/>
        </w:rPr>
        <w:t xml:space="preserve">İZLEME (MONITORING) </w:t>
      </w:r>
    </w:p>
    <w:p w14:paraId="07FDF3AB" w14:textId="2E233066" w:rsidR="00D66BE5" w:rsidRDefault="00B7687F" w:rsidP="00E71D8A">
      <w:pPr>
        <w:pStyle w:val="ListeMaddemi"/>
        <w:spacing w:after="0"/>
      </w:pPr>
      <w:r>
        <w:t xml:space="preserve">Faaliyet öncesi: </w:t>
      </w:r>
      <w:r w:rsidR="003E5610">
        <w:t>Her iki kurum tarafından o</w:t>
      </w:r>
      <w:r>
        <w:t>naylı Mobility Agreement</w:t>
      </w:r>
      <w:r w:rsidR="00713952">
        <w:t xml:space="preserve"> for Teaching </w:t>
      </w:r>
      <w:r>
        <w:t xml:space="preserve"> (gün bazlı ders programı) ve planlanan kazanımların doğrulanması.</w:t>
      </w:r>
    </w:p>
    <w:p w14:paraId="347996A0" w14:textId="77777777" w:rsidR="00D66BE5" w:rsidRDefault="00B7687F">
      <w:pPr>
        <w:pStyle w:val="ListeMaddemi"/>
      </w:pPr>
      <w:r>
        <w:t>Faaliyet süresince: Erasmus+ Ofisi ile iletişim ve gerektiğinde ara bilgilendirme; faaliyetin planlandığı şekilde ilerlemesinin takibi.</w:t>
      </w:r>
    </w:p>
    <w:p w14:paraId="3794581C" w14:textId="6925CBA2" w:rsidR="00D66BE5" w:rsidRDefault="00B7687F">
      <w:pPr>
        <w:pStyle w:val="ListeMaddemi"/>
      </w:pPr>
      <w:r>
        <w:t xml:space="preserve">Faaliyet sonrası: Katılım sertifikası, pasaport giriş-çıkış ve seyahat belgeleri; </w:t>
      </w:r>
      <w:r w:rsidR="003E5610">
        <w:t xml:space="preserve">personel hareketliliği </w:t>
      </w:r>
      <w:r w:rsidR="00ED5E99">
        <w:t>geri bildirim formu</w:t>
      </w:r>
      <w:r>
        <w:t xml:space="preserve"> ve AB çevrim içi anketi (EU Survey) ile kazanımların değerlendirilmesi.</w:t>
      </w:r>
    </w:p>
    <w:p w14:paraId="5104F7CC" w14:textId="3D6C4C81" w:rsidR="00D66BE5" w:rsidRDefault="00B7687F" w:rsidP="00E71D8A">
      <w:pPr>
        <w:spacing w:after="0"/>
      </w:pPr>
      <w:r>
        <w:rPr>
          <w:b/>
          <w:sz w:val="24"/>
        </w:rPr>
        <w:t>YAYGINLAŞTIRMA</w:t>
      </w:r>
      <w:r w:rsidR="00713952">
        <w:rPr>
          <w:b/>
          <w:sz w:val="24"/>
        </w:rPr>
        <w:t xml:space="preserve"> İLKESİ</w:t>
      </w:r>
      <w:r>
        <w:rPr>
          <w:b/>
          <w:sz w:val="24"/>
        </w:rPr>
        <w:t xml:space="preserve"> (DISSEMINATION) </w:t>
      </w:r>
    </w:p>
    <w:p w14:paraId="73CD9901" w14:textId="3E5B9A2E" w:rsidR="00E71D8A" w:rsidRDefault="00B7687F" w:rsidP="00E71D8A">
      <w:pPr>
        <w:spacing w:after="0"/>
        <w:jc w:val="both"/>
      </w:pPr>
      <w:r>
        <w:t>Ders verme hareketliliğine katılan personelin, faaliyet sonunda edindiği deneyim ve iyi uygulamaları bölüm/fakülte/kurum içi toplantılarda, seminerlerde veya kurumsal dijital platformlarda paylaşması beklenir. Bu paylaşımlar, KA171 ICM projelerinin kapasite geliştirme ve bilgi aktarımı hedeflerini destekler.</w:t>
      </w:r>
    </w:p>
    <w:p w14:paraId="5D7BB33F" w14:textId="77777777" w:rsidR="00E71D8A" w:rsidRDefault="00E71D8A" w:rsidP="00E71D8A">
      <w:pPr>
        <w:spacing w:after="0"/>
        <w:jc w:val="both"/>
      </w:pPr>
    </w:p>
    <w:p w14:paraId="0775BEE4" w14:textId="77777777" w:rsidR="00E71D8A" w:rsidRDefault="00E71D8A" w:rsidP="00E71D8A">
      <w:pPr>
        <w:spacing w:after="0"/>
        <w:jc w:val="both"/>
      </w:pPr>
    </w:p>
    <w:p w14:paraId="7DD37316" w14:textId="77777777" w:rsidR="00E71D8A" w:rsidRDefault="00E71D8A" w:rsidP="00E71D8A">
      <w:pPr>
        <w:spacing w:after="0"/>
        <w:jc w:val="both"/>
      </w:pPr>
    </w:p>
    <w:p w14:paraId="0F1D37F3" w14:textId="77777777" w:rsidR="00E71D8A" w:rsidRDefault="00E71D8A" w:rsidP="00E71D8A">
      <w:pPr>
        <w:spacing w:after="0"/>
        <w:jc w:val="both"/>
      </w:pPr>
    </w:p>
    <w:p w14:paraId="71E325E6" w14:textId="22C025AD" w:rsidR="00D66BE5" w:rsidRDefault="00B7687F">
      <w:r>
        <w:rPr>
          <w:b/>
          <w:sz w:val="24"/>
        </w:rPr>
        <w:lastRenderedPageBreak/>
        <w:t xml:space="preserve">SEÇİM VE DEĞERLENDİRME ÖLÇÜTLERİ </w:t>
      </w:r>
      <w:r w:rsidRPr="00B90726">
        <w:rPr>
          <w:b/>
          <w:color w:val="EE0000"/>
          <w:sz w:val="24"/>
        </w:rPr>
        <w:t>(TABLO</w:t>
      </w:r>
      <w:r w:rsidR="005E7B70" w:rsidRPr="00B90726">
        <w:rPr>
          <w:b/>
          <w:color w:val="EE0000"/>
          <w:sz w:val="24"/>
        </w:rPr>
        <w:t xml:space="preserve"> 1</w:t>
      </w:r>
      <w:r w:rsidRPr="00B90726">
        <w:rPr>
          <w:b/>
          <w:color w:val="EE0000"/>
          <w:sz w:val="24"/>
        </w:rPr>
        <w:t>)</w:t>
      </w:r>
    </w:p>
    <w:p w14:paraId="3231ED41" w14:textId="77777777" w:rsidR="00D66BE5" w:rsidRDefault="00B7687F">
      <w:r>
        <w:t>Aşağıdaki tablo, ilanda yer alan değerlendirme ölçütlerini ve ağırlıklı puanları göstermektedir.</w:t>
      </w:r>
    </w:p>
    <w:tbl>
      <w:tblPr>
        <w:tblStyle w:val="TabloKlavuzu"/>
        <w:tblW w:w="0" w:type="auto"/>
        <w:tblLook w:val="04A0" w:firstRow="1" w:lastRow="0" w:firstColumn="1" w:lastColumn="0" w:noHBand="0" w:noVBand="1"/>
      </w:tblPr>
      <w:tblGrid>
        <w:gridCol w:w="3625"/>
        <w:gridCol w:w="2089"/>
        <w:gridCol w:w="5076"/>
      </w:tblGrid>
      <w:tr w:rsidR="00D66BE5" w14:paraId="69F82D6C" w14:textId="77777777" w:rsidTr="003E5610">
        <w:tc>
          <w:tcPr>
            <w:tcW w:w="3625" w:type="dxa"/>
          </w:tcPr>
          <w:bookmarkEnd w:id="0"/>
          <w:p w14:paraId="4067A477" w14:textId="77777777" w:rsidR="00D66BE5" w:rsidRPr="008602E3" w:rsidRDefault="00B7687F">
            <w:pPr>
              <w:rPr>
                <w:b/>
                <w:bCs/>
              </w:rPr>
            </w:pPr>
            <w:r w:rsidRPr="008602E3">
              <w:rPr>
                <w:b/>
                <w:bCs/>
              </w:rPr>
              <w:t>Ölçüt</w:t>
            </w:r>
          </w:p>
        </w:tc>
        <w:tc>
          <w:tcPr>
            <w:tcW w:w="2089" w:type="dxa"/>
          </w:tcPr>
          <w:p w14:paraId="631D3881" w14:textId="77777777" w:rsidR="00D66BE5" w:rsidRPr="008602E3" w:rsidRDefault="00B7687F">
            <w:pPr>
              <w:rPr>
                <w:b/>
                <w:bCs/>
              </w:rPr>
            </w:pPr>
            <w:r w:rsidRPr="008602E3">
              <w:rPr>
                <w:b/>
                <w:bCs/>
              </w:rPr>
              <w:t>Puan / Etki</w:t>
            </w:r>
          </w:p>
        </w:tc>
        <w:tc>
          <w:tcPr>
            <w:tcW w:w="5076" w:type="dxa"/>
          </w:tcPr>
          <w:p w14:paraId="730D8D71" w14:textId="61812682" w:rsidR="00D66BE5" w:rsidRPr="008602E3" w:rsidRDefault="00B7687F">
            <w:pPr>
              <w:rPr>
                <w:b/>
                <w:bCs/>
              </w:rPr>
            </w:pPr>
            <w:r w:rsidRPr="008602E3">
              <w:rPr>
                <w:b/>
                <w:bCs/>
              </w:rPr>
              <w:t>Açıklama/ Kanıt</w:t>
            </w:r>
          </w:p>
        </w:tc>
      </w:tr>
      <w:tr w:rsidR="00D66BE5" w14:paraId="061F1EF8" w14:textId="77777777" w:rsidTr="003E5610">
        <w:tc>
          <w:tcPr>
            <w:tcW w:w="3625" w:type="dxa"/>
          </w:tcPr>
          <w:p w14:paraId="70F36E5C" w14:textId="77777777" w:rsidR="00D66BE5" w:rsidRDefault="00B7687F">
            <w:r>
              <w:t xml:space="preserve">Daha önce KA171 kapsamında hareketlilik faaliyetine </w:t>
            </w:r>
            <w:r w:rsidRPr="003E5610">
              <w:rPr>
                <w:b/>
                <w:bCs/>
                <w:u w:val="single"/>
              </w:rPr>
              <w:t>katılmamış</w:t>
            </w:r>
            <w:r>
              <w:t xml:space="preserve"> olmak</w:t>
            </w:r>
          </w:p>
        </w:tc>
        <w:tc>
          <w:tcPr>
            <w:tcW w:w="2089" w:type="dxa"/>
          </w:tcPr>
          <w:p w14:paraId="45DDAF5D" w14:textId="77777777" w:rsidR="00D66BE5" w:rsidRDefault="00B7687F">
            <w:r>
              <w:t>+25</w:t>
            </w:r>
          </w:p>
        </w:tc>
        <w:tc>
          <w:tcPr>
            <w:tcW w:w="5076" w:type="dxa"/>
          </w:tcPr>
          <w:p w14:paraId="649D6B02" w14:textId="0C5BE4D4" w:rsidR="00D66BE5" w:rsidRDefault="008602E3">
            <w:r>
              <w:t xml:space="preserve">KA131 kapsamındaki katılımlar KA171 başvurularını etkilemez. </w:t>
            </w:r>
          </w:p>
        </w:tc>
      </w:tr>
      <w:tr w:rsidR="00D66BE5" w14:paraId="7482632A" w14:textId="77777777" w:rsidTr="003E5610">
        <w:tc>
          <w:tcPr>
            <w:tcW w:w="3625" w:type="dxa"/>
          </w:tcPr>
          <w:p w14:paraId="72F3D181" w14:textId="77777777" w:rsidR="00D66BE5" w:rsidRDefault="00B7687F">
            <w:r>
              <w:t>Daha önce KA171 kapsamında hareketlilik faaliyetine katılım</w:t>
            </w:r>
          </w:p>
        </w:tc>
        <w:tc>
          <w:tcPr>
            <w:tcW w:w="2089" w:type="dxa"/>
          </w:tcPr>
          <w:p w14:paraId="0EB931A9" w14:textId="1CD7FF7C" w:rsidR="00D66BE5" w:rsidRDefault="00B7687F">
            <w:r>
              <w:t>1 kez +15</w:t>
            </w:r>
            <w:r w:rsidR="00A85D5F">
              <w:t xml:space="preserve">, </w:t>
            </w:r>
            <w:r>
              <w:t>2 kez +10</w:t>
            </w:r>
            <w:r w:rsidR="00A85D5F">
              <w:t xml:space="preserve">, </w:t>
            </w:r>
            <w:r>
              <w:t>3 kez +5</w:t>
            </w:r>
          </w:p>
        </w:tc>
        <w:tc>
          <w:tcPr>
            <w:tcW w:w="5076" w:type="dxa"/>
          </w:tcPr>
          <w:p w14:paraId="71B2D42B" w14:textId="6CF62A3C" w:rsidR="00D66BE5" w:rsidRDefault="005E7B70">
            <w:r>
              <w:t>KA131 kapsamındaki katılımlar KA171 başvurularını etkilemez.</w:t>
            </w:r>
          </w:p>
        </w:tc>
      </w:tr>
      <w:tr w:rsidR="00D66BE5" w14:paraId="29B47C77" w14:textId="77777777" w:rsidTr="003E5610">
        <w:tc>
          <w:tcPr>
            <w:tcW w:w="3625" w:type="dxa"/>
          </w:tcPr>
          <w:p w14:paraId="251CB182" w14:textId="77777777" w:rsidR="00A85D5F" w:rsidRDefault="00A85D5F"/>
          <w:p w14:paraId="1D921CA3" w14:textId="77777777" w:rsidR="00A85D5F" w:rsidRDefault="00A85D5F"/>
          <w:p w14:paraId="788DC884" w14:textId="77777777" w:rsidR="00A85D5F" w:rsidRDefault="00A85D5F"/>
          <w:p w14:paraId="562AE895" w14:textId="72526C1B" w:rsidR="00D66BE5" w:rsidRDefault="00B7687F">
            <w:r>
              <w:t>Yabancı dil notu</w:t>
            </w:r>
          </w:p>
        </w:tc>
        <w:tc>
          <w:tcPr>
            <w:tcW w:w="2089" w:type="dxa"/>
          </w:tcPr>
          <w:p w14:paraId="4334E6AF" w14:textId="77777777" w:rsidR="00A85D5F" w:rsidRDefault="00A85D5F"/>
          <w:p w14:paraId="3151E9DD" w14:textId="77777777" w:rsidR="00A85D5F" w:rsidRDefault="00A85D5F"/>
          <w:p w14:paraId="57C41C78" w14:textId="77777777" w:rsidR="00A85D5F" w:rsidRDefault="00A85D5F"/>
          <w:p w14:paraId="47297093" w14:textId="2E85A2D2" w:rsidR="00D66BE5" w:rsidRDefault="00B7687F">
            <w:r>
              <w:t>%15’i nihai skora etki eder</w:t>
            </w:r>
          </w:p>
        </w:tc>
        <w:tc>
          <w:tcPr>
            <w:tcW w:w="5076" w:type="dxa"/>
          </w:tcPr>
          <w:p w14:paraId="01B7A79C" w14:textId="67AE1B0F" w:rsidR="00D66BE5" w:rsidRDefault="00A85D5F">
            <w:pPr>
              <w:rPr>
                <w:b/>
                <w:bCs/>
              </w:rPr>
            </w:pPr>
            <w:r>
              <w:rPr>
                <w:rFonts w:eastAsia="Times New Roman" w:cs="Calibri"/>
                <w:color w:val="000000"/>
                <w:sz w:val="20"/>
                <w:szCs w:val="20"/>
                <w:lang w:eastAsia="tr-TR"/>
              </w:rPr>
              <w:t>Geçerli bir yabancı dil puanına sahip olmak</w:t>
            </w:r>
            <w:r w:rsidRPr="00187179">
              <w:rPr>
                <w:rFonts w:eastAsia="Times New Roman" w:cs="Calibri"/>
                <w:color w:val="000000"/>
                <w:sz w:val="20"/>
                <w:szCs w:val="20"/>
                <w:lang w:eastAsia="tr-TR"/>
              </w:rPr>
              <w:t xml:space="preserve">: </w:t>
            </w:r>
            <w:r w:rsidRPr="00215AF4">
              <w:rPr>
                <w:rFonts w:eastAsia="Times New Roman" w:cs="Calibri"/>
                <w:color w:val="000000"/>
                <w:sz w:val="20"/>
                <w:szCs w:val="20"/>
                <w:lang w:eastAsia="tr-TR"/>
              </w:rPr>
              <w:t xml:space="preserve">YDS, e-YDS, YÖKDİL, e-YÖKDİL, </w:t>
            </w:r>
            <w:r>
              <w:rPr>
                <w:rFonts w:eastAsia="Times New Roman" w:cs="Calibri"/>
                <w:color w:val="000000"/>
                <w:sz w:val="20"/>
                <w:szCs w:val="20"/>
                <w:lang w:eastAsia="tr-TR"/>
              </w:rPr>
              <w:t>(son 5</w:t>
            </w:r>
            <w:r w:rsidRPr="00187179">
              <w:rPr>
                <w:rFonts w:eastAsia="Times New Roman" w:cs="Calibri"/>
                <w:color w:val="000000"/>
                <w:sz w:val="20"/>
                <w:szCs w:val="20"/>
                <w:lang w:eastAsia="tr-TR"/>
              </w:rPr>
              <w:t xml:space="preserve"> yıl), </w:t>
            </w:r>
            <w:r w:rsidRPr="00215AF4">
              <w:rPr>
                <w:rFonts w:eastAsia="Times New Roman" w:cs="Calibri"/>
                <w:color w:val="000000"/>
                <w:sz w:val="20"/>
                <w:szCs w:val="20"/>
                <w:lang w:eastAsia="tr-TR"/>
              </w:rPr>
              <w:t xml:space="preserve">TOEFL, e-TOEFL) </w:t>
            </w:r>
            <w:r w:rsidRPr="00187179">
              <w:rPr>
                <w:rFonts w:eastAsia="Times New Roman" w:cs="Calibri"/>
                <w:color w:val="000000"/>
                <w:sz w:val="20"/>
                <w:szCs w:val="20"/>
                <w:lang w:eastAsia="tr-TR"/>
              </w:rPr>
              <w:t>(</w:t>
            </w:r>
            <w:r>
              <w:rPr>
                <w:rFonts w:eastAsia="Times New Roman" w:cs="Calibri"/>
                <w:color w:val="000000"/>
                <w:sz w:val="20"/>
                <w:szCs w:val="20"/>
                <w:lang w:eastAsia="tr-TR"/>
              </w:rPr>
              <w:t xml:space="preserve">son </w:t>
            </w:r>
            <w:r w:rsidRPr="00EC052E">
              <w:rPr>
                <w:rFonts w:eastAsia="Times New Roman" w:cs="Calibri"/>
                <w:color w:val="000000"/>
                <w:sz w:val="20"/>
                <w:szCs w:val="20"/>
                <w:lang w:eastAsia="tr-TR"/>
              </w:rPr>
              <w:t xml:space="preserve"> 2</w:t>
            </w:r>
            <w:r w:rsidRPr="00187179">
              <w:rPr>
                <w:rFonts w:eastAsia="Times New Roman" w:cs="Calibri"/>
                <w:color w:val="000000"/>
                <w:sz w:val="20"/>
                <w:szCs w:val="20"/>
                <w:lang w:eastAsia="tr-TR"/>
              </w:rPr>
              <w:t xml:space="preserve"> yıl) </w:t>
            </w:r>
            <w:r w:rsidR="009E165D">
              <w:rPr>
                <w:rFonts w:eastAsia="Times New Roman" w:cs="Calibri"/>
                <w:color w:val="000000"/>
                <w:sz w:val="20"/>
                <w:szCs w:val="20"/>
                <w:lang w:eastAsia="tr-TR"/>
              </w:rPr>
              <w:t>(</w:t>
            </w:r>
            <w:r w:rsidRPr="00A85D5F">
              <w:rPr>
                <w:b/>
                <w:bCs/>
              </w:rPr>
              <w:t>bkz. Dipnot 1</w:t>
            </w:r>
            <w:r w:rsidR="009E165D">
              <w:rPr>
                <w:b/>
                <w:bCs/>
              </w:rPr>
              <w:t>)</w:t>
            </w:r>
          </w:p>
          <w:p w14:paraId="7982FC80" w14:textId="77777777" w:rsidR="00A85D5F" w:rsidRDefault="00A85D5F">
            <w:pPr>
              <w:rPr>
                <w:rFonts w:cs="Calibri"/>
                <w:color w:val="000000"/>
                <w:sz w:val="20"/>
                <w:szCs w:val="20"/>
                <w:vertAlign w:val="superscript"/>
                <w:lang w:eastAsia="tr-TR"/>
              </w:rPr>
            </w:pPr>
          </w:p>
          <w:p w14:paraId="5A00FA9F" w14:textId="729B9900" w:rsidR="00A85D5F" w:rsidRDefault="00A85D5F">
            <w:pPr>
              <w:rPr>
                <w:rFonts w:eastAsia="Times New Roman" w:cs="Calibri"/>
                <w:color w:val="000000"/>
                <w:sz w:val="20"/>
                <w:szCs w:val="20"/>
                <w:vertAlign w:val="superscript"/>
                <w:lang w:eastAsia="tr-TR"/>
              </w:rPr>
            </w:pPr>
            <w:r>
              <w:rPr>
                <w:rFonts w:eastAsia="Times New Roman" w:cs="Calibri"/>
                <w:color w:val="000000"/>
                <w:sz w:val="20"/>
                <w:szCs w:val="20"/>
                <w:lang w:eastAsia="tr-TR"/>
              </w:rPr>
              <w:t>Ö</w:t>
            </w:r>
            <w:r w:rsidRPr="00187179">
              <w:rPr>
                <w:rFonts w:eastAsia="Times New Roman" w:cs="Calibri"/>
                <w:color w:val="000000"/>
                <w:sz w:val="20"/>
                <w:szCs w:val="20"/>
                <w:lang w:eastAsia="tr-TR"/>
              </w:rPr>
              <w:t xml:space="preserve">ğretim üyelerimizin bir yabancı dil belgesi ibraz etmemeleri halinde, </w:t>
            </w:r>
            <w:r>
              <w:rPr>
                <w:rFonts w:eastAsia="Times New Roman" w:cs="Calibri"/>
                <w:color w:val="000000"/>
                <w:sz w:val="20"/>
                <w:szCs w:val="20"/>
                <w:lang w:eastAsia="tr-TR"/>
              </w:rPr>
              <w:t xml:space="preserve">yabancı dil notu </w:t>
            </w:r>
            <w:r w:rsidRPr="00187179">
              <w:rPr>
                <w:rFonts w:eastAsia="Times New Roman" w:cs="Calibri"/>
                <w:color w:val="000000"/>
                <w:sz w:val="20"/>
                <w:szCs w:val="20"/>
                <w:lang w:eastAsia="tr-TR"/>
              </w:rPr>
              <w:t>70, İngilizce ders vermekte olan öğretim üyeleri</w:t>
            </w:r>
            <w:r>
              <w:rPr>
                <w:rFonts w:eastAsia="Times New Roman" w:cs="Calibri"/>
                <w:color w:val="000000"/>
                <w:sz w:val="20"/>
                <w:szCs w:val="20"/>
                <w:lang w:eastAsia="tr-TR"/>
              </w:rPr>
              <w:t>nin</w:t>
            </w:r>
            <w:r w:rsidRPr="00187179">
              <w:rPr>
                <w:rFonts w:eastAsia="Times New Roman" w:cs="Calibri"/>
                <w:color w:val="000000"/>
                <w:sz w:val="20"/>
                <w:szCs w:val="20"/>
                <w:lang w:eastAsia="tr-TR"/>
              </w:rPr>
              <w:t>, ders kodunu başvuru formuna yazma</w:t>
            </w:r>
            <w:r>
              <w:rPr>
                <w:rFonts w:eastAsia="Times New Roman" w:cs="Calibri"/>
                <w:color w:val="000000"/>
                <w:sz w:val="20"/>
                <w:szCs w:val="20"/>
                <w:lang w:eastAsia="tr-TR"/>
              </w:rPr>
              <w:t>ları</w:t>
            </w:r>
            <w:r w:rsidRPr="00187179">
              <w:rPr>
                <w:rFonts w:eastAsia="Times New Roman" w:cs="Calibri"/>
                <w:color w:val="000000"/>
                <w:sz w:val="20"/>
                <w:szCs w:val="20"/>
                <w:lang w:eastAsia="tr-TR"/>
              </w:rPr>
              <w:t xml:space="preserve"> halinde, </w:t>
            </w:r>
            <w:r>
              <w:rPr>
                <w:rFonts w:eastAsia="Times New Roman" w:cs="Calibri"/>
                <w:color w:val="000000"/>
                <w:sz w:val="20"/>
                <w:szCs w:val="20"/>
                <w:lang w:eastAsia="tr-TR"/>
              </w:rPr>
              <w:t xml:space="preserve">yabancı dil notu </w:t>
            </w:r>
            <w:r w:rsidRPr="00187179">
              <w:rPr>
                <w:rFonts w:eastAsia="Times New Roman" w:cs="Calibri"/>
                <w:color w:val="000000"/>
                <w:sz w:val="20"/>
                <w:szCs w:val="20"/>
                <w:lang w:eastAsia="tr-TR"/>
              </w:rPr>
              <w:t>85 olarak değerlendirilecek</w:t>
            </w:r>
            <w:r>
              <w:rPr>
                <w:rFonts w:eastAsia="Times New Roman" w:cs="Calibri"/>
                <w:color w:val="000000"/>
                <w:sz w:val="20"/>
                <w:szCs w:val="20"/>
                <w:lang w:eastAsia="tr-TR"/>
              </w:rPr>
              <w:t>tir.</w:t>
            </w:r>
          </w:p>
          <w:p w14:paraId="1BD08614" w14:textId="33FA421E" w:rsidR="00A85D5F" w:rsidRDefault="00A85D5F"/>
        </w:tc>
      </w:tr>
      <w:tr w:rsidR="00D66BE5" w14:paraId="1ABB0259" w14:textId="77777777" w:rsidTr="003E5610">
        <w:tc>
          <w:tcPr>
            <w:tcW w:w="3625" w:type="dxa"/>
          </w:tcPr>
          <w:p w14:paraId="0C17BAD9" w14:textId="5A574A7E" w:rsidR="00D66BE5" w:rsidRDefault="00B7687F">
            <w:r>
              <w:t>Gazi personel/ Şehit veya gazi yakını personel (eş ve çocukları)</w:t>
            </w:r>
          </w:p>
        </w:tc>
        <w:tc>
          <w:tcPr>
            <w:tcW w:w="2089" w:type="dxa"/>
          </w:tcPr>
          <w:p w14:paraId="0567D39A" w14:textId="77777777" w:rsidR="00D66BE5" w:rsidRDefault="00B7687F">
            <w:r>
              <w:t>+15</w:t>
            </w:r>
          </w:p>
        </w:tc>
        <w:tc>
          <w:tcPr>
            <w:tcW w:w="5076" w:type="dxa"/>
          </w:tcPr>
          <w:p w14:paraId="7B2D7A55" w14:textId="334256B9" w:rsidR="00D66BE5" w:rsidRDefault="009E165D">
            <w:r>
              <w:rPr>
                <w:b/>
                <w:bCs/>
              </w:rPr>
              <w:t xml:space="preserve">(Bkz.) </w:t>
            </w:r>
            <w:r w:rsidR="00B7687F" w:rsidRPr="00650D15">
              <w:rPr>
                <w:b/>
                <w:bCs/>
              </w:rPr>
              <w:t xml:space="preserve">Dipnot </w:t>
            </w:r>
            <w:r w:rsidR="00A85D5F">
              <w:rPr>
                <w:b/>
                <w:bCs/>
              </w:rPr>
              <w:t>2</w:t>
            </w:r>
            <w:r w:rsidR="00B7687F">
              <w:t xml:space="preserve"> kapsamındaki belgelerle kanıtlanır.</w:t>
            </w:r>
          </w:p>
        </w:tc>
      </w:tr>
      <w:tr w:rsidR="00D66BE5" w14:paraId="37BA5D51" w14:textId="77777777" w:rsidTr="003E5610">
        <w:tc>
          <w:tcPr>
            <w:tcW w:w="3625" w:type="dxa"/>
          </w:tcPr>
          <w:p w14:paraId="1355C05D" w14:textId="77777777" w:rsidR="00D66BE5" w:rsidRDefault="00B7687F">
            <w:r>
              <w:t>Engelli personel</w:t>
            </w:r>
          </w:p>
        </w:tc>
        <w:tc>
          <w:tcPr>
            <w:tcW w:w="2089" w:type="dxa"/>
          </w:tcPr>
          <w:p w14:paraId="5BC173D2" w14:textId="77777777" w:rsidR="00D66BE5" w:rsidRDefault="00B7687F">
            <w:r>
              <w:t>+10</w:t>
            </w:r>
          </w:p>
        </w:tc>
        <w:tc>
          <w:tcPr>
            <w:tcW w:w="5076" w:type="dxa"/>
          </w:tcPr>
          <w:p w14:paraId="2785166F" w14:textId="0564FDB2" w:rsidR="00D66BE5" w:rsidRDefault="00B7687F">
            <w:r>
              <w:t xml:space="preserve">Engellilik belgesi ile kanıtlanır </w:t>
            </w:r>
            <w:r w:rsidRPr="00082083">
              <w:rPr>
                <w:b/>
                <w:bCs/>
              </w:rPr>
              <w:t>(</w:t>
            </w:r>
            <w:r w:rsidR="009E165D">
              <w:rPr>
                <w:b/>
                <w:bCs/>
              </w:rPr>
              <w:t xml:space="preserve">Bkz. </w:t>
            </w:r>
            <w:r w:rsidRPr="00082083">
              <w:rPr>
                <w:b/>
                <w:bCs/>
              </w:rPr>
              <w:t xml:space="preserve">Dipnot </w:t>
            </w:r>
            <w:r w:rsidR="00A85D5F">
              <w:rPr>
                <w:b/>
                <w:bCs/>
              </w:rPr>
              <w:t>3</w:t>
            </w:r>
            <w:r w:rsidRPr="00082083">
              <w:rPr>
                <w:b/>
                <w:bCs/>
              </w:rPr>
              <w:t>).</w:t>
            </w:r>
          </w:p>
        </w:tc>
      </w:tr>
      <w:tr w:rsidR="00D66BE5" w14:paraId="2A8FDA91" w14:textId="77777777" w:rsidTr="003E5610">
        <w:tc>
          <w:tcPr>
            <w:tcW w:w="3625" w:type="dxa"/>
          </w:tcPr>
          <w:p w14:paraId="377746E9" w14:textId="77777777" w:rsidR="00D66BE5" w:rsidRDefault="00B7687F">
            <w:r>
              <w:t>Kendileri veya 1. derece yakınları AFAD’dan afetzede yardımı alanlar</w:t>
            </w:r>
          </w:p>
        </w:tc>
        <w:tc>
          <w:tcPr>
            <w:tcW w:w="2089" w:type="dxa"/>
          </w:tcPr>
          <w:p w14:paraId="75E81AF4" w14:textId="77777777" w:rsidR="00D66BE5" w:rsidRDefault="00B7687F">
            <w:r>
              <w:t>+10</w:t>
            </w:r>
          </w:p>
        </w:tc>
        <w:tc>
          <w:tcPr>
            <w:tcW w:w="5076" w:type="dxa"/>
          </w:tcPr>
          <w:p w14:paraId="645EF953" w14:textId="5B56EC29" w:rsidR="00D66BE5" w:rsidRDefault="00B7687F">
            <w:r>
              <w:t>Sadece bir defaya mahsus artı puan; sonraki başvurularda avantaj sağlamaz.</w:t>
            </w:r>
            <w:r w:rsidR="003E5610">
              <w:t xml:space="preserve"> </w:t>
            </w:r>
            <w:r w:rsidR="003E5610" w:rsidRPr="003E5610">
              <w:rPr>
                <w:b/>
                <w:bCs/>
              </w:rPr>
              <w:t>(Bkz. Dipnot 4).</w:t>
            </w:r>
          </w:p>
        </w:tc>
      </w:tr>
      <w:tr w:rsidR="00D66BE5" w14:paraId="6B7FE5B9" w14:textId="77777777" w:rsidTr="003E5610">
        <w:tc>
          <w:tcPr>
            <w:tcW w:w="3625" w:type="dxa"/>
          </w:tcPr>
          <w:p w14:paraId="6BC0B85A" w14:textId="77777777" w:rsidR="00D66BE5" w:rsidRDefault="00B7687F">
            <w:r>
              <w:t>Bölüm/Program Erasmus+ Koordinatörü olmak</w:t>
            </w:r>
          </w:p>
        </w:tc>
        <w:tc>
          <w:tcPr>
            <w:tcW w:w="2089" w:type="dxa"/>
          </w:tcPr>
          <w:p w14:paraId="5B6D4011" w14:textId="77777777" w:rsidR="00D66BE5" w:rsidRDefault="00B7687F">
            <w:r>
              <w:t>+5</w:t>
            </w:r>
          </w:p>
        </w:tc>
        <w:tc>
          <w:tcPr>
            <w:tcW w:w="5076" w:type="dxa"/>
          </w:tcPr>
          <w:p w14:paraId="093FB142" w14:textId="77777777" w:rsidR="00D66BE5" w:rsidRDefault="00D66BE5"/>
        </w:tc>
      </w:tr>
      <w:tr w:rsidR="00D66BE5" w14:paraId="601D3490" w14:textId="77777777" w:rsidTr="003E5610">
        <w:tc>
          <w:tcPr>
            <w:tcW w:w="3625" w:type="dxa"/>
          </w:tcPr>
          <w:p w14:paraId="249CE59E" w14:textId="77777777" w:rsidR="00D66BE5" w:rsidRDefault="00B7687F">
            <w:r>
              <w:t>Vatandaşı olunan ülkeye hareketlilik</w:t>
            </w:r>
          </w:p>
        </w:tc>
        <w:tc>
          <w:tcPr>
            <w:tcW w:w="2089" w:type="dxa"/>
          </w:tcPr>
          <w:p w14:paraId="3221982B" w14:textId="77777777" w:rsidR="00D66BE5" w:rsidRDefault="00B7687F">
            <w:r>
              <w:t>-10</w:t>
            </w:r>
          </w:p>
        </w:tc>
        <w:tc>
          <w:tcPr>
            <w:tcW w:w="5076" w:type="dxa"/>
          </w:tcPr>
          <w:p w14:paraId="4DD7852F" w14:textId="77777777" w:rsidR="00D66BE5" w:rsidRDefault="00D66BE5"/>
        </w:tc>
      </w:tr>
      <w:tr w:rsidR="00D66BE5" w14:paraId="03CF5419" w14:textId="77777777" w:rsidTr="003E5610">
        <w:tc>
          <w:tcPr>
            <w:tcW w:w="3625" w:type="dxa"/>
          </w:tcPr>
          <w:p w14:paraId="5B766602" w14:textId="328E6DAE" w:rsidR="00D66BE5" w:rsidRDefault="00B21D9D">
            <w:r>
              <w:t>F</w:t>
            </w:r>
            <w:r w:rsidR="00B7687F">
              <w:t>eragat süresi sonrası iptal</w:t>
            </w:r>
          </w:p>
        </w:tc>
        <w:tc>
          <w:tcPr>
            <w:tcW w:w="2089" w:type="dxa"/>
          </w:tcPr>
          <w:p w14:paraId="68343191" w14:textId="77777777" w:rsidR="00D66BE5" w:rsidRDefault="00B7687F">
            <w:r>
              <w:t>-10</w:t>
            </w:r>
          </w:p>
        </w:tc>
        <w:tc>
          <w:tcPr>
            <w:tcW w:w="5076" w:type="dxa"/>
          </w:tcPr>
          <w:p w14:paraId="20B2B6AD" w14:textId="4A6787E7" w:rsidR="00D52734" w:rsidRPr="00D52734" w:rsidRDefault="00B7687F" w:rsidP="00D52734">
            <w:r>
              <w:t>Feragat dilekçesi süresi</w:t>
            </w:r>
            <w:r w:rsidR="00D52734" w:rsidRPr="00D52734">
              <w:rPr>
                <w:rFonts w:ascii="Times New Roman" w:eastAsia="Times New Roman" w:hAnsi="Times New Roman" w:cs="Times New Roman"/>
                <w:sz w:val="24"/>
                <w:szCs w:val="24"/>
              </w:rPr>
              <w:t xml:space="preserve"> </w:t>
            </w:r>
            <w:r w:rsidR="00D52734" w:rsidRPr="00D52734">
              <w:t>Üniversitemiz akademik personeline yönelik Erasmus+ KA171/Uluslararası Kredi Hareketliliği (ICM) Programı kapsamında Personel Ders Verme Hareketliliği başvuruları alınacaktır.</w:t>
            </w:r>
          </w:p>
          <w:p w14:paraId="0316D555" w14:textId="77777777" w:rsidR="00D52734" w:rsidRPr="00D52734" w:rsidRDefault="00D52734" w:rsidP="00D52734">
            <w:r w:rsidRPr="00D52734">
              <w:rPr>
                <w:rFonts w:ascii="Segoe UI Emoji" w:hAnsi="Segoe UI Emoji" w:cs="Segoe UI Emoji"/>
              </w:rPr>
              <w:t>📌</w:t>
            </w:r>
            <w:r w:rsidRPr="00D52734">
              <w:t xml:space="preserve"> </w:t>
            </w:r>
            <w:r w:rsidRPr="00D52734">
              <w:rPr>
                <w:b/>
                <w:bCs/>
              </w:rPr>
              <w:t>Başvuru Tarihleri:</w:t>
            </w:r>
            <w:r w:rsidRPr="00D52734">
              <w:t xml:space="preserve"> 17 Ağustos – 11 Eylül 2026</w:t>
            </w:r>
          </w:p>
          <w:p w14:paraId="1E02C020" w14:textId="77777777" w:rsidR="00D52734" w:rsidRPr="00D52734" w:rsidRDefault="00D52734" w:rsidP="00D52734">
            <w:r w:rsidRPr="00D52734">
              <w:t>Başvuru koşulları, değerlendirme ölçütleri, gerekli belgeler ve hareketliliğe ilişkin ayrıntılı bilgiler ekteki başvuru ilanında yer almaktadır.</w:t>
            </w:r>
          </w:p>
          <w:p w14:paraId="6A913F7A" w14:textId="77777777" w:rsidR="00D52734" w:rsidRPr="00D52734" w:rsidRDefault="00D52734" w:rsidP="00D52734">
            <w:r w:rsidRPr="00D52734">
              <w:t>Tüm akademik personelimizin bilgisine sunar, başvurularınızı bekleriz.</w:t>
            </w:r>
          </w:p>
          <w:p w14:paraId="355E7586" w14:textId="613D1079" w:rsidR="00D66BE5" w:rsidRDefault="00B7687F">
            <w:r>
              <w:t>nde teslim edilmezse uygulanır.</w:t>
            </w:r>
          </w:p>
        </w:tc>
      </w:tr>
    </w:tbl>
    <w:p w14:paraId="4C5300E3" w14:textId="77777777" w:rsidR="00E71D8A" w:rsidRDefault="00E71D8A" w:rsidP="00E71D8A">
      <w:pPr>
        <w:spacing w:after="0"/>
        <w:rPr>
          <w:b/>
          <w:bCs/>
          <w:sz w:val="16"/>
          <w:szCs w:val="16"/>
        </w:rPr>
      </w:pPr>
    </w:p>
    <w:p w14:paraId="78CBBC8E" w14:textId="6AF415A7" w:rsidR="00A85D5F" w:rsidRPr="00A85D5F" w:rsidRDefault="006A2B15" w:rsidP="00A85D5F">
      <w:pPr>
        <w:spacing w:after="0" w:line="240" w:lineRule="auto"/>
        <w:rPr>
          <w:sz w:val="18"/>
          <w:szCs w:val="18"/>
        </w:rPr>
      </w:pPr>
      <w:r w:rsidRPr="00A85D5F">
        <w:rPr>
          <w:b/>
          <w:bCs/>
          <w:color w:val="EE0000"/>
          <w:sz w:val="18"/>
          <w:szCs w:val="18"/>
          <w:vertAlign w:val="superscript"/>
        </w:rPr>
        <w:t>1</w:t>
      </w:r>
      <w:r w:rsidR="00A85D5F" w:rsidRPr="00A85D5F">
        <w:rPr>
          <w:sz w:val="18"/>
          <w:szCs w:val="18"/>
        </w:rPr>
        <w:t xml:space="preserve"> YÖK Eşdeğerlik tabloları kullanılır. Adayların İngilizce dışında sundukları yabancı dil belgelerinden puan alabilmeleri için, belgesi sunulan dilin karşı kurumda gerçekleştirilecek faaliyetin dili olması ve bunun davet mektubuyla kanıtlanması gerekmektedir.</w:t>
      </w:r>
    </w:p>
    <w:p w14:paraId="1AA759E0" w14:textId="3B0D87A7" w:rsidR="006A2B15" w:rsidRPr="00A85D5F" w:rsidRDefault="00A85D5F" w:rsidP="00A85D5F">
      <w:pPr>
        <w:spacing w:after="0" w:line="240" w:lineRule="auto"/>
        <w:rPr>
          <w:sz w:val="18"/>
          <w:szCs w:val="18"/>
        </w:rPr>
      </w:pPr>
      <w:r w:rsidRPr="00A85D5F">
        <w:rPr>
          <w:b/>
          <w:bCs/>
          <w:color w:val="EE0000"/>
          <w:sz w:val="18"/>
          <w:szCs w:val="18"/>
          <w:vertAlign w:val="superscript"/>
        </w:rPr>
        <w:t>2</w:t>
      </w:r>
      <w:r w:rsidR="006A2B15" w:rsidRPr="00A85D5F">
        <w:rPr>
          <w:sz w:val="18"/>
          <w:szCs w:val="18"/>
        </w:rPr>
        <w:t>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öldürülenler”in eş ve çocukları ile 23 Temmuz 2016 tarih ve 667 sayılı KHK’nin 7. Maddesi uyarınca, 15/07/2016 tarihinde gerçekleştirilen darbe teşebbüsü ve terör eylemi ile bu eylemin devamı niteliğindeki eylemler sebebiyle hayatını kaybedenlerin eş ve çocukları veya malul olan siviller ile bu kişilerin eş ve çocukları Erasmus+ personel hareketliliğine başvurmaları halinde önceliklendirilir.</w:t>
      </w:r>
    </w:p>
    <w:p w14:paraId="2DC9329C" w14:textId="71A3CED0" w:rsidR="006A2B15" w:rsidRDefault="003E5610" w:rsidP="00E71D8A">
      <w:pPr>
        <w:spacing w:after="0"/>
        <w:rPr>
          <w:sz w:val="18"/>
          <w:szCs w:val="18"/>
        </w:rPr>
      </w:pPr>
      <w:r>
        <w:rPr>
          <w:b/>
          <w:bCs/>
          <w:color w:val="EE0000"/>
          <w:sz w:val="18"/>
          <w:szCs w:val="18"/>
          <w:vertAlign w:val="superscript"/>
        </w:rPr>
        <w:t>3</w:t>
      </w:r>
      <w:r w:rsidR="006A2B15" w:rsidRPr="00A85D5F">
        <w:rPr>
          <w:sz w:val="18"/>
          <w:szCs w:val="18"/>
        </w:rPr>
        <w:t>Engellilik durumunu belgelendiren başvuru sahibi önceliklendirilir.</w:t>
      </w:r>
      <w:r w:rsidR="00710277" w:rsidRPr="00A85D5F">
        <w:rPr>
          <w:sz w:val="18"/>
          <w:szCs w:val="18"/>
        </w:rPr>
        <w:t xml:space="preserve"> Önceliklendirme için </w:t>
      </w:r>
      <w:r w:rsidR="00A15D52" w:rsidRPr="00A85D5F">
        <w:rPr>
          <w:sz w:val="18"/>
          <w:szCs w:val="18"/>
        </w:rPr>
        <w:t>başvuru sahibi</w:t>
      </w:r>
      <w:r w:rsidR="00710277" w:rsidRPr="00A85D5F">
        <w:rPr>
          <w:sz w:val="18"/>
          <w:szCs w:val="18"/>
        </w:rPr>
        <w:t xml:space="preserve"> 20 Şubat 2019 tarih ve 30692 sayılı Resmi Gazete ’de yayımlanan “Erişkinler İçin Engellilik Değerlendirmesi Hakkında Yönetmelik’te yer alan Engellilik Sağlık Kurulu raporunu ibraz etmesi gere</w:t>
      </w:r>
      <w:r w:rsidR="00097C9D" w:rsidRPr="00A85D5F">
        <w:rPr>
          <w:sz w:val="18"/>
          <w:szCs w:val="18"/>
        </w:rPr>
        <w:t>kir.</w:t>
      </w:r>
    </w:p>
    <w:p w14:paraId="0D935774" w14:textId="77777777" w:rsidR="00D52734" w:rsidRDefault="003E5610" w:rsidP="00D52734">
      <w:pPr>
        <w:jc w:val="both"/>
        <w:rPr>
          <w:rFonts w:cstheme="minorHAnsi"/>
          <w:sz w:val="18"/>
          <w:szCs w:val="18"/>
        </w:rPr>
      </w:pPr>
      <w:r w:rsidRPr="003E5610">
        <w:rPr>
          <w:rFonts w:cstheme="minorHAnsi"/>
          <w:color w:val="EE0000"/>
          <w:sz w:val="18"/>
          <w:szCs w:val="18"/>
          <w:vertAlign w:val="superscript"/>
        </w:rPr>
        <w:t>4</w:t>
      </w:r>
      <w:r w:rsidRPr="003E5610">
        <w:rPr>
          <w:rFonts w:cstheme="minorHAnsi"/>
          <w:color w:val="EE0000"/>
          <w:sz w:val="18"/>
          <w:szCs w:val="18"/>
        </w:rPr>
        <w:t xml:space="preserve"> </w:t>
      </w:r>
      <w:r w:rsidRPr="000757F5">
        <w:rPr>
          <w:rFonts w:cstheme="minorHAnsi"/>
          <w:sz w:val="18"/>
          <w:szCs w:val="18"/>
        </w:rPr>
        <w:t xml:space="preserve">Ek puan, tüm eğitim kademeleri (önlisans, lisans, yüksek lisans, doktora) için yalnızca bir kez uygulanır ve her bir proje türü (KA131 - KA171) için ayrı ayrı birer defaya mahsus olarak uygulanır. Öğrencinin hareketliliğe katılması durumunda, aynı proje türü kapsamında yapacağı sonraki başvurularda </w:t>
      </w:r>
      <w:r w:rsidRPr="000757F5">
        <w:rPr>
          <w:rFonts w:cstheme="minorHAnsi"/>
          <w:sz w:val="18"/>
          <w:szCs w:val="18"/>
        </w:rPr>
        <w:lastRenderedPageBreak/>
        <w:t>ek puan uygulanmaz.  Ek puan, öğrenci hareketliliğe katılmadığı takdirde (feragat süresi içerisinde vazgeçilmişse veya mücbir bir sebep varsa) sonraki başvurularında da uygulanmaya devam olunur.</w:t>
      </w:r>
    </w:p>
    <w:p w14:paraId="43DA0252" w14:textId="6BD2B5BF" w:rsidR="00D66BE5" w:rsidRPr="00D52734" w:rsidRDefault="00B7687F" w:rsidP="00D52734">
      <w:pPr>
        <w:jc w:val="both"/>
        <w:rPr>
          <w:rFonts w:cstheme="minorHAnsi"/>
          <w:sz w:val="18"/>
          <w:szCs w:val="18"/>
        </w:rPr>
      </w:pPr>
      <w:r w:rsidRPr="00E55B25">
        <w:rPr>
          <w:b/>
          <w:sz w:val="24"/>
        </w:rPr>
        <w:t>KONTENJANLAR</w:t>
      </w:r>
    </w:p>
    <w:p w14:paraId="02B2F2B3" w14:textId="54F90A3A" w:rsidR="00A85D5F" w:rsidRDefault="0052142C" w:rsidP="00410A6C">
      <w:pPr>
        <w:spacing w:line="240" w:lineRule="auto"/>
        <w:jc w:val="both"/>
      </w:pPr>
      <w:r w:rsidRPr="0052142C">
        <w:rPr>
          <w:bCs/>
          <w:sz w:val="24"/>
          <w:szCs w:val="24"/>
        </w:rPr>
        <w:t>2024-1-TR01-KA171-HED-000213134</w:t>
      </w:r>
      <w:r w:rsidRPr="00331C50">
        <w:rPr>
          <w:b/>
          <w:bCs/>
          <w:color w:val="1F497D" w:themeColor="text2"/>
        </w:rPr>
        <w:t xml:space="preserve"> </w:t>
      </w:r>
      <w:r w:rsidR="00B7687F">
        <w:t xml:space="preserve">SÖZLEŞME DÖNEMİ KA171 PROJESİ kapsamında, Ders Verme faaliyeti için Türkiye Ulusal Ajansı tarafından </w:t>
      </w:r>
      <w:r w:rsidR="008602E3">
        <w:t>Ü</w:t>
      </w:r>
      <w:r w:rsidR="00B7687F">
        <w:t>niversitemize tahsis edilmiş</w:t>
      </w:r>
      <w:r>
        <w:t xml:space="preserve"> ek</w:t>
      </w:r>
      <w:r w:rsidR="00B7687F">
        <w:t xml:space="preserve"> bütçe dahilinde bu ilana yapılan başvurular arasından toplamda </w:t>
      </w:r>
      <w:r>
        <w:rPr>
          <w:b/>
          <w:bCs/>
        </w:rPr>
        <w:t>1</w:t>
      </w:r>
      <w:r w:rsidR="00B7687F" w:rsidRPr="00E55B25">
        <w:rPr>
          <w:b/>
          <w:bCs/>
        </w:rPr>
        <w:t xml:space="preserve"> ASIL KATILIMCI</w:t>
      </w:r>
      <w:r w:rsidR="00B7687F">
        <w:t xml:space="preserve"> </w:t>
      </w:r>
      <w:r w:rsidR="00B7687F" w:rsidRPr="0052142C">
        <w:rPr>
          <w:b/>
          <w:bCs/>
        </w:rPr>
        <w:t>ADAYI</w:t>
      </w:r>
      <w:r w:rsidR="00B7687F">
        <w:t xml:space="preserve"> hibeli olarak </w:t>
      </w:r>
      <w:r w:rsidR="00B21D9D">
        <w:t xml:space="preserve">hareketlilikten </w:t>
      </w:r>
      <w:r w:rsidR="00B7687F">
        <w:t>yararlanmak üzere yerleştirilecektir.</w:t>
      </w:r>
      <w:r w:rsidR="00E55B25">
        <w:t xml:space="preserve"> </w:t>
      </w:r>
      <w:r w:rsidR="0049663D">
        <w:t>Gidilebilecek kurum ve b</w:t>
      </w:r>
      <w:r w:rsidR="00E55B25">
        <w:t xml:space="preserve">elirlenen kontenjan detay bilgisi </w:t>
      </w:r>
      <w:r w:rsidR="0049663D" w:rsidRPr="002C539E">
        <w:rPr>
          <w:b/>
          <w:bCs/>
        </w:rPr>
        <w:t xml:space="preserve">TABLO </w:t>
      </w:r>
      <w:r w:rsidR="00D6250B">
        <w:rPr>
          <w:b/>
          <w:bCs/>
        </w:rPr>
        <w:t>2</w:t>
      </w:r>
      <w:r w:rsidR="0049663D" w:rsidRPr="002C539E">
        <w:rPr>
          <w:b/>
          <w:bCs/>
        </w:rPr>
        <w:t>’de</w:t>
      </w:r>
      <w:r w:rsidR="0049663D">
        <w:t xml:space="preserve"> paylaşılmıştır. </w:t>
      </w:r>
      <w:r w:rsidR="00E55B25">
        <w:t xml:space="preserve"> </w:t>
      </w:r>
    </w:p>
    <w:p w14:paraId="28008534" w14:textId="1432C483" w:rsidR="002C539E" w:rsidRDefault="002C539E" w:rsidP="002C539E">
      <w:r>
        <w:rPr>
          <w:b/>
          <w:sz w:val="24"/>
        </w:rPr>
        <w:t xml:space="preserve">ANLAŞMALI OLDUĞUMUZ KURUM VE KONTENJAN DAĞILIMI </w:t>
      </w:r>
      <w:r w:rsidR="00D6250B" w:rsidRPr="00B90726">
        <w:rPr>
          <w:b/>
          <w:color w:val="EE0000"/>
          <w:sz w:val="24"/>
        </w:rPr>
        <w:t>(TABLO 2)</w:t>
      </w:r>
    </w:p>
    <w:tbl>
      <w:tblPr>
        <w:tblStyle w:val="TabloKlavuzu"/>
        <w:tblW w:w="0" w:type="auto"/>
        <w:tblLook w:val="04A0" w:firstRow="1" w:lastRow="0" w:firstColumn="1" w:lastColumn="0" w:noHBand="0" w:noVBand="1"/>
      </w:tblPr>
      <w:tblGrid>
        <w:gridCol w:w="959"/>
        <w:gridCol w:w="1072"/>
        <w:gridCol w:w="2046"/>
        <w:gridCol w:w="4413"/>
        <w:gridCol w:w="2126"/>
      </w:tblGrid>
      <w:tr w:rsidR="002C539E" w14:paraId="3453A998" w14:textId="77777777" w:rsidTr="007D3EF4">
        <w:trPr>
          <w:trHeight w:val="597"/>
        </w:trPr>
        <w:tc>
          <w:tcPr>
            <w:tcW w:w="959" w:type="dxa"/>
          </w:tcPr>
          <w:p w14:paraId="3702E728" w14:textId="77777777" w:rsidR="002C539E" w:rsidRPr="00C87431" w:rsidRDefault="002C539E" w:rsidP="00127DE4">
            <w:pPr>
              <w:rPr>
                <w:b/>
                <w:bCs/>
              </w:rPr>
            </w:pPr>
            <w:bookmarkStart w:id="1" w:name="_Hlk218603371"/>
            <w:r w:rsidRPr="00C87431">
              <w:rPr>
                <w:b/>
                <w:bCs/>
              </w:rPr>
              <w:t>Bölge</w:t>
            </w:r>
          </w:p>
        </w:tc>
        <w:tc>
          <w:tcPr>
            <w:tcW w:w="1072" w:type="dxa"/>
          </w:tcPr>
          <w:p w14:paraId="056AC1C3" w14:textId="77777777" w:rsidR="002C539E" w:rsidRPr="00C87431" w:rsidRDefault="002C539E" w:rsidP="00127DE4">
            <w:pPr>
              <w:rPr>
                <w:b/>
                <w:bCs/>
              </w:rPr>
            </w:pPr>
            <w:r w:rsidRPr="00C87431">
              <w:rPr>
                <w:b/>
                <w:bCs/>
              </w:rPr>
              <w:t>Ülke</w:t>
            </w:r>
          </w:p>
        </w:tc>
        <w:tc>
          <w:tcPr>
            <w:tcW w:w="2046" w:type="dxa"/>
          </w:tcPr>
          <w:p w14:paraId="6B9817ED" w14:textId="77777777" w:rsidR="002C539E" w:rsidRPr="00C87431" w:rsidRDefault="002C539E" w:rsidP="00127DE4">
            <w:pPr>
              <w:rPr>
                <w:b/>
                <w:bCs/>
              </w:rPr>
            </w:pPr>
            <w:r w:rsidRPr="00C87431">
              <w:rPr>
                <w:b/>
                <w:bCs/>
              </w:rPr>
              <w:t>Anlaşmalı Üniversite</w:t>
            </w:r>
          </w:p>
        </w:tc>
        <w:tc>
          <w:tcPr>
            <w:tcW w:w="4413" w:type="dxa"/>
          </w:tcPr>
          <w:p w14:paraId="44DAC0E1" w14:textId="77777777" w:rsidR="002C539E" w:rsidRPr="00C87431" w:rsidRDefault="002C539E" w:rsidP="00127DE4">
            <w:pPr>
              <w:rPr>
                <w:b/>
                <w:bCs/>
              </w:rPr>
            </w:pPr>
            <w:r w:rsidRPr="00C87431">
              <w:rPr>
                <w:b/>
                <w:bCs/>
              </w:rPr>
              <w:t>Uygun Bölüm / Programlar</w:t>
            </w:r>
          </w:p>
        </w:tc>
        <w:tc>
          <w:tcPr>
            <w:tcW w:w="2126" w:type="dxa"/>
          </w:tcPr>
          <w:p w14:paraId="1726533B" w14:textId="77777777" w:rsidR="002C539E" w:rsidRPr="00C87431" w:rsidRDefault="002C539E" w:rsidP="00127DE4">
            <w:pPr>
              <w:rPr>
                <w:b/>
                <w:bCs/>
              </w:rPr>
            </w:pPr>
            <w:r w:rsidRPr="00C87431">
              <w:rPr>
                <w:b/>
                <w:bCs/>
              </w:rPr>
              <w:t>Kontenjan (Bölgesel)</w:t>
            </w:r>
          </w:p>
        </w:tc>
      </w:tr>
      <w:tr w:rsidR="009E28E9" w14:paraId="049A66DC" w14:textId="77777777" w:rsidTr="007D3EF4">
        <w:trPr>
          <w:trHeight w:val="463"/>
        </w:trPr>
        <w:tc>
          <w:tcPr>
            <w:tcW w:w="959" w:type="dxa"/>
            <w:shd w:val="clear" w:color="auto" w:fill="EEECE1" w:themeFill="background2"/>
          </w:tcPr>
          <w:p w14:paraId="089DF7AD" w14:textId="2FDAD4BF" w:rsidR="009E28E9" w:rsidRDefault="00912011" w:rsidP="00127DE4">
            <w:r>
              <w:t>1</w:t>
            </w:r>
            <w:r w:rsidR="0052142C">
              <w:t>2</w:t>
            </w:r>
            <w:r w:rsidR="009E28E9">
              <w:t>. Bölge</w:t>
            </w:r>
          </w:p>
        </w:tc>
        <w:tc>
          <w:tcPr>
            <w:tcW w:w="1072" w:type="dxa"/>
            <w:shd w:val="clear" w:color="auto" w:fill="EEECE1" w:themeFill="background2"/>
          </w:tcPr>
          <w:p w14:paraId="26F734BE" w14:textId="77777777" w:rsidR="0052142C" w:rsidRDefault="0052142C" w:rsidP="00127DE4"/>
          <w:p w14:paraId="2F3357F4" w14:textId="7B5A9897" w:rsidR="009E28E9" w:rsidRDefault="00120072" w:rsidP="00127DE4">
            <w:r>
              <w:t xml:space="preserve">    </w:t>
            </w:r>
            <w:r w:rsidR="0052142C">
              <w:t>ABD</w:t>
            </w:r>
          </w:p>
        </w:tc>
        <w:tc>
          <w:tcPr>
            <w:tcW w:w="2046" w:type="dxa"/>
            <w:shd w:val="clear" w:color="auto" w:fill="EEECE1" w:themeFill="background2"/>
          </w:tcPr>
          <w:p w14:paraId="5FC1F6A4" w14:textId="74AF184A" w:rsidR="009E28E9" w:rsidRDefault="0052142C" w:rsidP="00127DE4">
            <w:r>
              <w:t>Morgan State University</w:t>
            </w:r>
          </w:p>
        </w:tc>
        <w:tc>
          <w:tcPr>
            <w:tcW w:w="4413" w:type="dxa"/>
            <w:shd w:val="clear" w:color="auto" w:fill="EEECE1" w:themeFill="background2"/>
          </w:tcPr>
          <w:p w14:paraId="2F1FEAF7" w14:textId="79C146D9" w:rsidR="009E28E9" w:rsidRDefault="00AB0369" w:rsidP="00127DE4">
            <w:r w:rsidRPr="00120072">
              <w:rPr>
                <w:color w:val="000000" w:themeColor="text1"/>
              </w:rPr>
              <w:t xml:space="preserve">İşletme, Bilgisayar Mühendisliği, </w:t>
            </w:r>
            <w:r w:rsidR="00190A69">
              <w:rPr>
                <w:color w:val="000000" w:themeColor="text1"/>
              </w:rPr>
              <w:t xml:space="preserve">Yazılım Mühendisliği, </w:t>
            </w:r>
            <w:r w:rsidRPr="00120072">
              <w:rPr>
                <w:color w:val="000000" w:themeColor="text1"/>
              </w:rPr>
              <w:t>Endüstri Mühendisliği</w:t>
            </w:r>
            <w:r w:rsidR="0032372A">
              <w:rPr>
                <w:color w:val="000000" w:themeColor="text1"/>
              </w:rPr>
              <w:t>.</w:t>
            </w:r>
          </w:p>
        </w:tc>
        <w:tc>
          <w:tcPr>
            <w:tcW w:w="2126" w:type="dxa"/>
            <w:shd w:val="clear" w:color="auto" w:fill="EEECE1" w:themeFill="background2"/>
          </w:tcPr>
          <w:p w14:paraId="1D92C595" w14:textId="77777777" w:rsidR="009E28E9" w:rsidRDefault="009E28E9" w:rsidP="00127DE4"/>
          <w:p w14:paraId="504B3214" w14:textId="77777777" w:rsidR="009E28E9" w:rsidRDefault="009E28E9" w:rsidP="0052142C">
            <w:pPr>
              <w:jc w:val="center"/>
            </w:pPr>
            <w:r>
              <w:t xml:space="preserve">TOPLAM </w:t>
            </w:r>
            <w:r w:rsidR="00912011">
              <w:t>1</w:t>
            </w:r>
          </w:p>
          <w:p w14:paraId="7685C318" w14:textId="174CC576" w:rsidR="0052142C" w:rsidRDefault="0052142C" w:rsidP="0052142C">
            <w:pPr>
              <w:jc w:val="center"/>
            </w:pPr>
          </w:p>
        </w:tc>
      </w:tr>
      <w:bookmarkEnd w:id="1"/>
    </w:tbl>
    <w:p w14:paraId="0AE02BB2" w14:textId="77777777" w:rsidR="007D3EF4" w:rsidRDefault="007D3EF4">
      <w:pPr>
        <w:rPr>
          <w:b/>
          <w:sz w:val="24"/>
        </w:rPr>
      </w:pPr>
    </w:p>
    <w:p w14:paraId="67DEA6FC" w14:textId="5E9B678B" w:rsidR="00D66BE5" w:rsidRDefault="00B7687F">
      <w:r>
        <w:rPr>
          <w:b/>
          <w:sz w:val="24"/>
        </w:rPr>
        <w:t xml:space="preserve">HİBE DESTEĞİ VE ÖDEME </w:t>
      </w:r>
      <w:r w:rsidR="00242E47">
        <w:rPr>
          <w:b/>
          <w:sz w:val="24"/>
        </w:rPr>
        <w:t>YÖNTEMİ</w:t>
      </w:r>
    </w:p>
    <w:p w14:paraId="63B8F43A" w14:textId="488D534A" w:rsidR="00D66BE5" w:rsidRDefault="00B7687F" w:rsidP="00671AE3">
      <w:pPr>
        <w:spacing w:after="0" w:line="240" w:lineRule="auto"/>
        <w:jc w:val="both"/>
      </w:pPr>
      <w:r>
        <w:t>Günlük hibe tutarı</w:t>
      </w:r>
      <w:r w:rsidR="007702AF">
        <w:t xml:space="preserve">: </w:t>
      </w:r>
      <w:r>
        <w:t>1</w:t>
      </w:r>
      <w:r w:rsidR="00D6250B">
        <w:t>9</w:t>
      </w:r>
      <w:r>
        <w:t>0</w:t>
      </w:r>
      <w:r w:rsidR="007702AF">
        <w:t>,00</w:t>
      </w:r>
      <w:r>
        <w:t xml:space="preserve"> Avro</w:t>
      </w:r>
      <w:r w:rsidR="00E55B25">
        <w:t xml:space="preserve"> (her hareketlilik için toplam 1</w:t>
      </w:r>
      <w:r w:rsidR="00D6250B">
        <w:t>9</w:t>
      </w:r>
      <w:r w:rsidR="00E55B25">
        <w:t xml:space="preserve">0x7+ seyahat hibe desteği) </w:t>
      </w:r>
    </w:p>
    <w:p w14:paraId="497E3760" w14:textId="70C107FC" w:rsidR="00D66BE5" w:rsidRDefault="00B7687F" w:rsidP="00671AE3">
      <w:pPr>
        <w:spacing w:after="0" w:line="240" w:lineRule="auto"/>
        <w:jc w:val="both"/>
      </w:pPr>
      <w:r>
        <w:t>Seyahat dest</w:t>
      </w:r>
      <w:r w:rsidR="00242E47">
        <w:t>e</w:t>
      </w:r>
      <w:r>
        <w:t>ği</w:t>
      </w:r>
      <w:r w:rsidR="007702AF">
        <w:t>:</w:t>
      </w:r>
      <w:r w:rsidR="0071060A">
        <w:t xml:space="preserve"> </w:t>
      </w:r>
      <w:r>
        <w:t>AB Mesafe Hesaplayıcı (Distance Calculator) esas alınarak belirlenir.</w:t>
      </w:r>
    </w:p>
    <w:p w14:paraId="4941B9B1" w14:textId="2757DBC8" w:rsidR="00A85D5F" w:rsidRDefault="008602E3" w:rsidP="00671AE3">
      <w:pPr>
        <w:spacing w:after="0" w:line="240" w:lineRule="auto"/>
        <w:jc w:val="both"/>
      </w:pPr>
      <w:r>
        <w:t>Hibe ödemesi</w:t>
      </w:r>
      <w:r w:rsidR="00B21D9D">
        <w:t xml:space="preserve"> iki aşamalı olarak</w:t>
      </w:r>
      <w:r>
        <w:t xml:space="preserve"> ön ödeme (%80) + kapanış ödemesi (%20) şeklinde </w:t>
      </w:r>
      <w:r w:rsidR="00B21D9D">
        <w:t>tamamlanır</w:t>
      </w:r>
      <w:r>
        <w:t xml:space="preserve">. </w:t>
      </w:r>
      <w:r w:rsidR="0049663D">
        <w:t>Ö</w:t>
      </w:r>
      <w:r>
        <w:t>deme planı katılımcıyla imzalanacak hibe sözleşmesinde netleştirilec</w:t>
      </w:r>
      <w:r w:rsidR="00D36438">
        <w:t>ektir.</w:t>
      </w:r>
      <w:r w:rsidR="00082083">
        <w:t xml:space="preserve"> </w:t>
      </w:r>
      <w:r w:rsidR="00082083" w:rsidRPr="00AB0369">
        <w:rPr>
          <w:b/>
          <w:bCs/>
        </w:rPr>
        <w:t>Hibe ödemeleri destek niteliğinde olup katılımcının tüm masraflarını karşılamaya yönelik değildir.</w:t>
      </w:r>
      <w:r w:rsidR="00082083">
        <w:t xml:space="preserve"> </w:t>
      </w:r>
    </w:p>
    <w:p w14:paraId="27B2C8EA" w14:textId="77777777" w:rsidR="00990F49" w:rsidRPr="00D6250B" w:rsidRDefault="00990F49" w:rsidP="00671AE3">
      <w:pPr>
        <w:spacing w:after="0" w:line="240" w:lineRule="auto"/>
        <w:jc w:val="both"/>
      </w:pPr>
    </w:p>
    <w:p w14:paraId="10FE932F" w14:textId="4265E4EC" w:rsidR="00E55B25" w:rsidRDefault="00E55B25" w:rsidP="007702AF">
      <w:pPr>
        <w:rPr>
          <w:b/>
          <w:bCs/>
          <w:sz w:val="24"/>
          <w:szCs w:val="24"/>
        </w:rPr>
      </w:pPr>
      <w:r>
        <w:rPr>
          <w:b/>
          <w:bCs/>
          <w:sz w:val="24"/>
          <w:szCs w:val="24"/>
        </w:rPr>
        <w:t>GÜNLÜK HİBE MİKTAR</w:t>
      </w:r>
      <w:r w:rsidR="007702AF">
        <w:rPr>
          <w:b/>
          <w:bCs/>
          <w:sz w:val="24"/>
          <w:szCs w:val="24"/>
        </w:rPr>
        <w:t>I</w:t>
      </w:r>
      <w:r w:rsidR="00990F49">
        <w:rPr>
          <w:b/>
          <w:bCs/>
          <w:sz w:val="24"/>
          <w:szCs w:val="24"/>
        </w:rPr>
        <w:t xml:space="preserve"> </w:t>
      </w:r>
      <w:r w:rsidR="00596D21">
        <w:rPr>
          <w:b/>
          <w:bCs/>
          <w:sz w:val="24"/>
          <w:szCs w:val="24"/>
        </w:rPr>
        <w:t>VE</w:t>
      </w:r>
      <w:r w:rsidR="00990F49">
        <w:rPr>
          <w:b/>
          <w:bCs/>
          <w:sz w:val="24"/>
          <w:szCs w:val="24"/>
        </w:rPr>
        <w:t xml:space="preserve"> SEYAHAT HİBE MİKTARI</w:t>
      </w:r>
    </w:p>
    <w:p w14:paraId="2AA1576E" w14:textId="77777777" w:rsidR="008E3BFB" w:rsidRPr="006B7BE0" w:rsidRDefault="008E3BFB" w:rsidP="006B7BE0">
      <w:pPr>
        <w:spacing w:line="240" w:lineRule="auto"/>
      </w:pPr>
      <w:r w:rsidRPr="006B7BE0">
        <w:t>Avrupa Komisyonu tarafından 2024 proje dönemi için belirlenen hibe tutarları kapsamında, Türkiye’den ABD’ye Erasmus+ KA171/Uluslararası Kredi Hareketliliği çerçevesinde Personel Ders Verme Hareketliliğine katılmak üzere seçilen adaya, 7 günlük hareketlilik süresi için aşağıdaki hibe desteği sağlanacaktır:</w:t>
      </w:r>
    </w:p>
    <w:p w14:paraId="0AA3EDA8" w14:textId="77777777" w:rsidR="008E3BFB" w:rsidRPr="006B7BE0" w:rsidRDefault="008E3BFB" w:rsidP="00DD5C06">
      <w:pPr>
        <w:numPr>
          <w:ilvl w:val="0"/>
          <w:numId w:val="20"/>
        </w:numPr>
        <w:spacing w:after="0" w:line="240" w:lineRule="auto"/>
      </w:pPr>
      <w:r w:rsidRPr="006B7BE0">
        <w:t xml:space="preserve">Günlük hibe desteği: 7 gün × 190,00 Avro = 1.330,00 Avro </w:t>
      </w:r>
    </w:p>
    <w:p w14:paraId="4DE0FF93" w14:textId="77777777" w:rsidR="008E3BFB" w:rsidRPr="006B7BE0" w:rsidRDefault="008E3BFB" w:rsidP="00DD5C06">
      <w:pPr>
        <w:numPr>
          <w:ilvl w:val="0"/>
          <w:numId w:val="20"/>
        </w:numPr>
        <w:spacing w:after="0" w:line="240" w:lineRule="auto"/>
      </w:pPr>
      <w:r w:rsidRPr="006B7BE0">
        <w:t xml:space="preserve">Seyahat hibesi: 1.735,00 Avro </w:t>
      </w:r>
    </w:p>
    <w:p w14:paraId="4BB9976C" w14:textId="77777777" w:rsidR="008E3BFB" w:rsidRPr="006B7BE0" w:rsidRDefault="008E3BFB" w:rsidP="00DD5C06">
      <w:pPr>
        <w:numPr>
          <w:ilvl w:val="0"/>
          <w:numId w:val="20"/>
        </w:numPr>
        <w:spacing w:after="0" w:line="240" w:lineRule="auto"/>
      </w:pPr>
      <w:r w:rsidRPr="006B7BE0">
        <w:t>Toplam hibe desteği: 3.065,00 Avro</w:t>
      </w:r>
    </w:p>
    <w:p w14:paraId="2F1127F6" w14:textId="77777777" w:rsidR="00A41DF2" w:rsidRDefault="00A41DF2" w:rsidP="0053550B">
      <w:pPr>
        <w:spacing w:after="0"/>
      </w:pPr>
    </w:p>
    <w:p w14:paraId="57CD7A5D" w14:textId="45A03B56" w:rsidR="005147FB" w:rsidRDefault="00886296" w:rsidP="0053550B">
      <w:pPr>
        <w:spacing w:after="0"/>
        <w:rPr>
          <w:b/>
          <w:bCs/>
          <w:sz w:val="24"/>
          <w:szCs w:val="24"/>
        </w:rPr>
      </w:pPr>
      <w:r>
        <w:rPr>
          <w:b/>
          <w:bCs/>
          <w:sz w:val="24"/>
          <w:szCs w:val="24"/>
        </w:rPr>
        <w:t>YEŞİL SEYAHAT</w:t>
      </w:r>
    </w:p>
    <w:p w14:paraId="2D6A0F70" w14:textId="56EB85F8" w:rsidR="0071060A" w:rsidRDefault="005147FB" w:rsidP="0053550B">
      <w:pPr>
        <w:spacing w:after="0"/>
      </w:pPr>
      <w:r w:rsidRPr="005147FB">
        <w:t>Erasmus+ Programı kapsamında Yeşil Seyahat (Green Travel), katılımcıların seyahatlerinde düşük karbon salımı olan ulaşım araçlarını (tren, otobüs, paylaşımlı araç kullanımı vb.) tercih etmeleri durumunu ifade eder.</w:t>
      </w:r>
      <w:r w:rsidRPr="005147FB">
        <w:br/>
        <w:t>Seyahatin gidiş–dönüşünün büyük kısmının yeşil ulaşım araçlarıyla gerçekleştirilmesi halinde katılımcılara artırımlı</w:t>
      </w:r>
      <w:r>
        <w:t xml:space="preserve"> yeşil</w:t>
      </w:r>
      <w:r w:rsidRPr="005147FB">
        <w:t xml:space="preserve"> seyahat hibesi sağlanır. Gerekli durumlarda ek seyahat günü için bireysel destek de verilebilir</w:t>
      </w:r>
      <w:r>
        <w:t xml:space="preserve"> (4 güne kadar). </w:t>
      </w:r>
    </w:p>
    <w:p w14:paraId="2F54A370" w14:textId="77777777" w:rsidR="00596D21" w:rsidRDefault="00596D21" w:rsidP="0053550B">
      <w:pPr>
        <w:spacing w:after="0"/>
      </w:pPr>
    </w:p>
    <w:p w14:paraId="1CAACE01" w14:textId="77777777" w:rsidR="00596D21" w:rsidRDefault="00596D21" w:rsidP="0053550B">
      <w:pPr>
        <w:spacing w:after="0"/>
      </w:pPr>
    </w:p>
    <w:p w14:paraId="265C2FFA" w14:textId="77777777" w:rsidR="00596D21" w:rsidRDefault="00596D21" w:rsidP="0053550B">
      <w:pPr>
        <w:spacing w:after="0"/>
      </w:pPr>
    </w:p>
    <w:p w14:paraId="553621A8" w14:textId="77777777" w:rsidR="00DD5C06" w:rsidRDefault="00DD5C06" w:rsidP="0053550B">
      <w:pPr>
        <w:spacing w:after="0"/>
      </w:pPr>
    </w:p>
    <w:p w14:paraId="65533131" w14:textId="77777777" w:rsidR="0062740F" w:rsidRDefault="0062740F" w:rsidP="0053550B">
      <w:pPr>
        <w:spacing w:after="0"/>
      </w:pPr>
    </w:p>
    <w:p w14:paraId="7AACBAD3" w14:textId="77777777" w:rsidR="0062740F" w:rsidRDefault="0062740F" w:rsidP="0053550B">
      <w:pPr>
        <w:spacing w:after="0"/>
      </w:pPr>
    </w:p>
    <w:p w14:paraId="1DD2C4BE" w14:textId="77777777" w:rsidR="00DD5C06" w:rsidRDefault="00DD5C06" w:rsidP="0053550B">
      <w:pPr>
        <w:spacing w:after="0"/>
      </w:pPr>
    </w:p>
    <w:p w14:paraId="5A7DC05D" w14:textId="77777777" w:rsidR="0053550B" w:rsidRPr="005147FB" w:rsidRDefault="0053550B" w:rsidP="0053550B">
      <w:pPr>
        <w:spacing w:after="0"/>
      </w:pPr>
    </w:p>
    <w:p w14:paraId="71575453" w14:textId="19E3010D" w:rsidR="0000753B" w:rsidRPr="0000753B" w:rsidRDefault="00A15D52" w:rsidP="0053550B">
      <w:pPr>
        <w:spacing w:after="0"/>
        <w:jc w:val="both"/>
        <w:rPr>
          <w:b/>
          <w:bCs/>
          <w:sz w:val="24"/>
          <w:szCs w:val="24"/>
          <w:lang w:val="tr-TR"/>
        </w:rPr>
      </w:pPr>
      <w:r>
        <w:rPr>
          <w:b/>
          <w:bCs/>
          <w:sz w:val="24"/>
          <w:szCs w:val="24"/>
          <w:lang w:val="tr-TR"/>
        </w:rPr>
        <w:lastRenderedPageBreak/>
        <w:t xml:space="preserve">İÇERME DESTEĞİ/ </w:t>
      </w:r>
      <w:r w:rsidR="0052142C">
        <w:rPr>
          <w:b/>
          <w:bCs/>
          <w:sz w:val="24"/>
          <w:szCs w:val="24"/>
          <w:lang w:val="tr-TR"/>
        </w:rPr>
        <w:t xml:space="preserve">İLAVE HİBE DESTEĞİ </w:t>
      </w:r>
      <w:r>
        <w:rPr>
          <w:b/>
          <w:bCs/>
          <w:sz w:val="24"/>
          <w:szCs w:val="24"/>
          <w:lang w:val="tr-TR"/>
        </w:rPr>
        <w:t>DEZAVANTAJLI GRUP</w:t>
      </w:r>
    </w:p>
    <w:p w14:paraId="1B6A3C5C" w14:textId="3EB841A6" w:rsidR="0000753B" w:rsidRDefault="0000753B" w:rsidP="0053550B">
      <w:pPr>
        <w:spacing w:after="0"/>
        <w:jc w:val="both"/>
      </w:pPr>
      <w:r w:rsidRPr="00D6250B">
        <w:t>Erasmus+ Programı, özel ihtiyaç sahibi kesimin programa katılımını teşvik etmektedir. Özel ihtiyacı olan personel, ek finansal destek olmadığı takdirde kişisel fiziksel durumu, zihinsel durumu veya sağlık durumu, projeye/hareketlilik faaliyetine katılmasına izin vermeyen potansiyel katılımcıdır. İçerme Desteği sahibi katılımcı seçildikten sonra, katılımcının ek hibe talebi varsa, yaklaşık ek masrafları belirlenir ve Ulusal Ajans’tan ilave hibe</w:t>
      </w:r>
      <w:r w:rsidR="00B7687F" w:rsidRPr="00D6250B">
        <w:t xml:space="preserve"> </w:t>
      </w:r>
      <w:r w:rsidRPr="00D6250B">
        <w:t>talep edilir.</w:t>
      </w:r>
      <w:r w:rsidR="0052142C">
        <w:t xml:space="preserve"> Ayrıntılı bilgiye </w:t>
      </w:r>
      <w:hyperlink r:id="rId11" w:history="1">
        <w:r w:rsidR="0052142C" w:rsidRPr="0052142C">
          <w:rPr>
            <w:rStyle w:val="Kpr"/>
          </w:rPr>
          <w:t>bu bağlantıdan</w:t>
        </w:r>
      </w:hyperlink>
      <w:r w:rsidR="0052142C">
        <w:t xml:space="preserve"> (</w:t>
      </w:r>
      <w:hyperlink r:id="rId12" w:history="1">
        <w:r w:rsidR="0052142C" w:rsidRPr="000454FE">
          <w:rPr>
            <w:rStyle w:val="Kpr"/>
          </w:rPr>
          <w:t>https://www.atlas.edu.tr/erasmus/icerme-destegi-ve-ilave-hibe-destegi</w:t>
        </w:r>
      </w:hyperlink>
      <w:r w:rsidR="0052142C">
        <w:t>) ulaşılabilir.</w:t>
      </w:r>
    </w:p>
    <w:p w14:paraId="13A7147A" w14:textId="77777777" w:rsidR="0053550B" w:rsidRPr="00D6250B" w:rsidRDefault="0053550B" w:rsidP="0053550B">
      <w:pPr>
        <w:spacing w:after="0"/>
        <w:jc w:val="both"/>
      </w:pPr>
    </w:p>
    <w:p w14:paraId="7BD76AB0" w14:textId="18580235" w:rsidR="00D66BE5" w:rsidRDefault="00B7687F" w:rsidP="0053550B">
      <w:pPr>
        <w:spacing w:after="0"/>
      </w:pPr>
      <w:r>
        <w:rPr>
          <w:b/>
          <w:sz w:val="24"/>
        </w:rPr>
        <w:t>ŞEFFAFLIK</w:t>
      </w:r>
      <w:r w:rsidR="008602E3">
        <w:rPr>
          <w:b/>
          <w:sz w:val="24"/>
        </w:rPr>
        <w:t xml:space="preserve"> ve SEÇİM</w:t>
      </w:r>
      <w:r>
        <w:rPr>
          <w:b/>
          <w:sz w:val="24"/>
        </w:rPr>
        <w:t xml:space="preserve"> KOMİSYON</w:t>
      </w:r>
      <w:r w:rsidR="008602E3">
        <w:rPr>
          <w:b/>
          <w:sz w:val="24"/>
        </w:rPr>
        <w:t>U</w:t>
      </w:r>
    </w:p>
    <w:p w14:paraId="6DCD641F" w14:textId="09240475" w:rsidR="00A15D52" w:rsidRDefault="00B7687F" w:rsidP="0053550B">
      <w:pPr>
        <w:spacing w:after="0"/>
      </w:pPr>
      <w:r>
        <w:t>Personel hareketliliği başvurularının değerlendirilmesi;</w:t>
      </w:r>
      <w:r w:rsidR="0024268F">
        <w:t xml:space="preserve"> </w:t>
      </w:r>
      <w:r>
        <w:t xml:space="preserve">Rektörlükçe görevlendirilmiş en az üç asıl üyeden oluşan bir komisyon tarafından </w:t>
      </w:r>
      <w:r w:rsidR="00D6250B">
        <w:t xml:space="preserve">Ulusal Ajans Uygulama Kitabı ve AB Program Rehberi esas alınarak </w:t>
      </w:r>
      <w:r>
        <w:t xml:space="preserve">yürütülür. Değerlendirmeyi yapan kişilerin başvuru sahibi ile çıkar ilişkisi bulunmaması esastır. </w:t>
      </w:r>
    </w:p>
    <w:p w14:paraId="454A8822" w14:textId="77777777" w:rsidR="0053550B" w:rsidRDefault="0053550B" w:rsidP="0053550B">
      <w:pPr>
        <w:spacing w:after="0"/>
      </w:pPr>
    </w:p>
    <w:p w14:paraId="33D46EB7" w14:textId="1EB88C16" w:rsidR="00A15D52" w:rsidRDefault="00A15D52">
      <w:pPr>
        <w:rPr>
          <w:b/>
          <w:sz w:val="24"/>
        </w:rPr>
      </w:pPr>
      <w:r w:rsidRPr="00A15D52">
        <w:rPr>
          <w:b/>
          <w:sz w:val="24"/>
        </w:rPr>
        <w:t>BAŞVURU SIRASINDA İSTENEN BELGELER</w:t>
      </w:r>
    </w:p>
    <w:p w14:paraId="541E692A" w14:textId="5ED00F5C" w:rsidR="00784ACA" w:rsidRPr="00784ACA" w:rsidRDefault="00784ACA" w:rsidP="00784ACA">
      <w:pPr>
        <w:pStyle w:val="ListeParagraf"/>
        <w:numPr>
          <w:ilvl w:val="0"/>
          <w:numId w:val="10"/>
        </w:numPr>
        <w:spacing w:before="100" w:beforeAutospacing="1" w:after="100" w:afterAutospacing="1" w:line="240" w:lineRule="auto"/>
      </w:pPr>
      <w:r w:rsidRPr="00784ACA">
        <w:t>Çevrim içi başvuru formunun eksiksiz doldurulması</w:t>
      </w:r>
    </w:p>
    <w:p w14:paraId="2DB559AD" w14:textId="6D514435" w:rsidR="00784ACA" w:rsidRPr="00784ACA" w:rsidRDefault="00784ACA" w:rsidP="00784ACA">
      <w:pPr>
        <w:pStyle w:val="ListeParagraf"/>
        <w:numPr>
          <w:ilvl w:val="0"/>
          <w:numId w:val="10"/>
        </w:numPr>
        <w:spacing w:before="100" w:beforeAutospacing="1" w:after="100" w:afterAutospacing="1" w:line="240" w:lineRule="auto"/>
      </w:pPr>
      <w:r w:rsidRPr="00784ACA">
        <w:t>Yabancı dil sertifikası (var ise)</w:t>
      </w:r>
    </w:p>
    <w:p w14:paraId="213DFBD8" w14:textId="14CAFE08" w:rsidR="00784ACA" w:rsidRPr="00784ACA" w:rsidRDefault="00784ACA" w:rsidP="00784ACA">
      <w:pPr>
        <w:pStyle w:val="ListeParagraf"/>
        <w:numPr>
          <w:ilvl w:val="0"/>
          <w:numId w:val="10"/>
        </w:numPr>
        <w:spacing w:before="100" w:beforeAutospacing="1" w:after="100" w:afterAutospacing="1" w:line="240" w:lineRule="auto"/>
      </w:pPr>
      <w:r w:rsidRPr="00784ACA">
        <w:t>Şehit ve gazi çocukları olduğunu gösterir belge (var ise)</w:t>
      </w:r>
    </w:p>
    <w:p w14:paraId="61F35792" w14:textId="689A2889" w:rsidR="00784ACA" w:rsidRPr="00784ACA" w:rsidRDefault="00784ACA" w:rsidP="00784ACA">
      <w:pPr>
        <w:pStyle w:val="ListeParagraf"/>
        <w:numPr>
          <w:ilvl w:val="0"/>
          <w:numId w:val="10"/>
        </w:numPr>
        <w:spacing w:before="100" w:beforeAutospacing="1" w:after="100" w:afterAutospacing="1" w:line="240" w:lineRule="auto"/>
      </w:pPr>
      <w:r w:rsidRPr="00784ACA">
        <w:t>Engellilik durumunu gösterir belge (var ise)</w:t>
      </w:r>
    </w:p>
    <w:p w14:paraId="4F736E87" w14:textId="7F34DAFF" w:rsidR="00784ACA" w:rsidRPr="00784ACA" w:rsidRDefault="00784ACA" w:rsidP="00784ACA">
      <w:pPr>
        <w:pStyle w:val="ListeParagraf"/>
        <w:numPr>
          <w:ilvl w:val="0"/>
          <w:numId w:val="10"/>
        </w:numPr>
        <w:spacing w:before="100" w:beforeAutospacing="1" w:after="100" w:afterAutospacing="1" w:line="240" w:lineRule="auto"/>
      </w:pPr>
      <w:r w:rsidRPr="00784ACA">
        <w:t>2828 sayılı Sosyal Hizmetler Kanunu kapsamında hakkında korunma, bakım veya barınma kararı alınmış olduğunu gösterir belge (var ise)</w:t>
      </w:r>
    </w:p>
    <w:p w14:paraId="33C684C0" w14:textId="42FC90A3" w:rsidR="00784ACA" w:rsidRPr="00784ACA" w:rsidRDefault="00784ACA" w:rsidP="00784ACA">
      <w:pPr>
        <w:pStyle w:val="ListeParagraf"/>
        <w:numPr>
          <w:ilvl w:val="0"/>
          <w:numId w:val="10"/>
        </w:numPr>
        <w:spacing w:before="100" w:beforeAutospacing="1" w:after="100" w:afterAutospacing="1" w:line="240" w:lineRule="auto"/>
      </w:pPr>
      <w:r w:rsidRPr="00784ACA">
        <w:t>Kendisi veya birinci derece yakınları AFAD tarafından sağlanan afetzede yardımından yararlananlara ilişkin belge (var ise)</w:t>
      </w:r>
    </w:p>
    <w:p w14:paraId="53905233" w14:textId="57554822" w:rsidR="00671AE3" w:rsidRPr="00FB1977" w:rsidRDefault="00784ACA" w:rsidP="00784ACA">
      <w:r>
        <w:t>*</w:t>
      </w:r>
      <w:r w:rsidRPr="00784ACA">
        <w:t>Eksik, hatalı veya yanıltıcı belge içeren başvurular değerlendirmeye alınmaz ve geçersiz sayılır.</w:t>
      </w:r>
    </w:p>
    <w:p w14:paraId="23CAC818" w14:textId="6ACBE5EA" w:rsidR="00A15D52" w:rsidRDefault="00A15D52">
      <w:pPr>
        <w:rPr>
          <w:b/>
          <w:sz w:val="24"/>
        </w:rPr>
      </w:pPr>
      <w:r w:rsidRPr="00821749">
        <w:rPr>
          <w:b/>
          <w:color w:val="4F81BD" w:themeColor="accent1"/>
          <w:sz w:val="24"/>
        </w:rPr>
        <w:t xml:space="preserve">SEÇİLEN KATILIMCILARA </w:t>
      </w:r>
      <w:r w:rsidRPr="00A15D52">
        <w:rPr>
          <w:b/>
          <w:sz w:val="24"/>
        </w:rPr>
        <w:t xml:space="preserve">YÖNELİK </w:t>
      </w:r>
      <w:r w:rsidRPr="00821749">
        <w:rPr>
          <w:b/>
          <w:i/>
          <w:iCs/>
          <w:sz w:val="24"/>
        </w:rPr>
        <w:t>HAREKETLİLİK ÖNCESİ</w:t>
      </w:r>
      <w:r w:rsidRPr="00A15D52">
        <w:rPr>
          <w:b/>
          <w:sz w:val="24"/>
        </w:rPr>
        <w:t xml:space="preserve"> BELGELER</w:t>
      </w:r>
    </w:p>
    <w:p w14:paraId="1E9B1072" w14:textId="28E4C37F" w:rsidR="00097C9D" w:rsidRDefault="00097C9D" w:rsidP="00144C4C">
      <w:pPr>
        <w:pStyle w:val="ListeParagraf"/>
        <w:numPr>
          <w:ilvl w:val="0"/>
          <w:numId w:val="10"/>
        </w:numPr>
        <w:spacing w:before="100" w:beforeAutospacing="1" w:after="100" w:afterAutospacing="1" w:line="240" w:lineRule="auto"/>
      </w:pPr>
      <w:r>
        <w:t>Hareketlilik tarihlerini kapsayan akademik/idari izinli yazısı (EBYS üzerinden iletilmelidir)</w:t>
      </w:r>
    </w:p>
    <w:p w14:paraId="00C39C84" w14:textId="55259A3E" w:rsidR="00144C4C" w:rsidRPr="00144C4C" w:rsidRDefault="00144C4C" w:rsidP="00144C4C">
      <w:pPr>
        <w:pStyle w:val="ListeParagraf"/>
        <w:numPr>
          <w:ilvl w:val="0"/>
          <w:numId w:val="10"/>
        </w:numPr>
        <w:spacing w:before="100" w:beforeAutospacing="1" w:after="100" w:afterAutospacing="1" w:line="240" w:lineRule="auto"/>
      </w:pPr>
      <w:r w:rsidRPr="00144C4C">
        <w:t xml:space="preserve">Tüm taraflarca imzalanmış </w:t>
      </w:r>
      <w:r w:rsidRPr="000F03B9">
        <w:rPr>
          <w:i/>
          <w:iCs/>
        </w:rPr>
        <w:t>Staff Mobility Agreement for Teaching</w:t>
      </w:r>
    </w:p>
    <w:p w14:paraId="6B58172B" w14:textId="7AA98B76" w:rsidR="00144C4C" w:rsidRPr="00144C4C" w:rsidRDefault="00144C4C" w:rsidP="00144C4C">
      <w:pPr>
        <w:pStyle w:val="ListeParagraf"/>
        <w:numPr>
          <w:ilvl w:val="0"/>
          <w:numId w:val="10"/>
        </w:numPr>
        <w:spacing w:before="100" w:beforeAutospacing="1" w:after="100" w:afterAutospacing="1" w:line="240" w:lineRule="auto"/>
      </w:pPr>
      <w:r w:rsidRPr="00144C4C">
        <w:t>Davet/ kabul mektubu (imzalı ve kaşeli)</w:t>
      </w:r>
      <w:r w:rsidR="00395D1C">
        <w:t xml:space="preserve"> (</w:t>
      </w:r>
      <w:r w:rsidR="00395D1C" w:rsidRPr="00395D1C">
        <w:rPr>
          <w:b/>
          <w:bCs/>
        </w:rPr>
        <w:t>01.02.2027</w:t>
      </w:r>
      <w:r w:rsidR="00395D1C">
        <w:t xml:space="preserve"> tarihine kadar </w:t>
      </w:r>
      <w:hyperlink r:id="rId13" w:history="1">
        <w:r w:rsidR="00395D1C" w:rsidRPr="007E283A">
          <w:rPr>
            <w:rStyle w:val="Kpr"/>
          </w:rPr>
          <w:t>erasmus@atlas.edu.tr</w:t>
        </w:r>
      </w:hyperlink>
      <w:r w:rsidR="00395D1C">
        <w:t xml:space="preserve"> adresine gönderilmelidir)</w:t>
      </w:r>
    </w:p>
    <w:p w14:paraId="2D7DB4B3" w14:textId="0957DE49" w:rsidR="00144C4C" w:rsidRPr="00144C4C" w:rsidRDefault="00144C4C" w:rsidP="00144C4C">
      <w:pPr>
        <w:pStyle w:val="ListeParagraf"/>
        <w:numPr>
          <w:ilvl w:val="0"/>
          <w:numId w:val="10"/>
        </w:numPr>
        <w:spacing w:before="100" w:beforeAutospacing="1" w:after="100" w:afterAutospacing="1" w:line="240" w:lineRule="auto"/>
      </w:pPr>
      <w:r w:rsidRPr="00144C4C">
        <w:t>Gidilecek ülkeye ait vize fotokopisi ve/veya yeşil pasaport kimlik sayfası fotokopisi</w:t>
      </w:r>
    </w:p>
    <w:p w14:paraId="4A8A0195" w14:textId="59783395" w:rsidR="00144C4C" w:rsidRPr="00144C4C" w:rsidRDefault="00144C4C" w:rsidP="00144C4C">
      <w:pPr>
        <w:pStyle w:val="ListeParagraf"/>
        <w:numPr>
          <w:ilvl w:val="0"/>
          <w:numId w:val="10"/>
        </w:numPr>
        <w:spacing w:before="100" w:beforeAutospacing="1" w:after="100" w:afterAutospacing="1" w:line="240" w:lineRule="auto"/>
      </w:pPr>
      <w:r w:rsidRPr="00144C4C">
        <w:t>Yapı Kredi Bankası EURO hesabına ait IBAN bilgisi</w:t>
      </w:r>
    </w:p>
    <w:p w14:paraId="2B6B80B4" w14:textId="029BA324" w:rsidR="00144C4C" w:rsidRPr="00144C4C" w:rsidRDefault="00144C4C" w:rsidP="00144C4C">
      <w:pPr>
        <w:pStyle w:val="ListeParagraf"/>
        <w:numPr>
          <w:ilvl w:val="0"/>
          <w:numId w:val="10"/>
        </w:numPr>
        <w:spacing w:before="100" w:beforeAutospacing="1" w:after="100" w:afterAutospacing="1" w:line="240" w:lineRule="auto"/>
      </w:pPr>
      <w:r w:rsidRPr="00144C4C">
        <w:t>Seyahat sağlık sigortası</w:t>
      </w:r>
    </w:p>
    <w:p w14:paraId="56354F7B" w14:textId="0C662C51" w:rsidR="00144C4C" w:rsidRPr="00144C4C" w:rsidRDefault="0052142C" w:rsidP="00144C4C">
      <w:pPr>
        <w:pStyle w:val="ListeParagraf"/>
        <w:numPr>
          <w:ilvl w:val="0"/>
          <w:numId w:val="10"/>
        </w:numPr>
        <w:spacing w:before="100" w:beforeAutospacing="1" w:after="100" w:afterAutospacing="1" w:line="240" w:lineRule="auto"/>
      </w:pPr>
      <w:r>
        <w:t>Seyahat/u</w:t>
      </w:r>
      <w:r w:rsidR="00144C4C" w:rsidRPr="00144C4C">
        <w:t>ç</w:t>
      </w:r>
      <w:r>
        <w:t>ak bileti</w:t>
      </w:r>
      <w:r w:rsidR="00144C4C" w:rsidRPr="00144C4C">
        <w:t xml:space="preserve"> rezervasyonu</w:t>
      </w:r>
    </w:p>
    <w:p w14:paraId="56371692" w14:textId="4E2F4262" w:rsidR="00144C4C" w:rsidRPr="00144C4C" w:rsidRDefault="00144C4C" w:rsidP="00144C4C">
      <w:pPr>
        <w:pStyle w:val="ListeParagraf"/>
        <w:numPr>
          <w:ilvl w:val="0"/>
          <w:numId w:val="10"/>
        </w:numPr>
        <w:spacing w:before="100" w:beforeAutospacing="1" w:after="100" w:afterAutospacing="1" w:line="240" w:lineRule="auto"/>
      </w:pPr>
      <w:r w:rsidRPr="00144C4C">
        <w:t>Hibe sözleşmesinin imzalanması</w:t>
      </w:r>
      <w:r w:rsidR="00097C9D">
        <w:t xml:space="preserve"> (ödemelerin aksamaması için hareketliliğe en geç 1 ay kala imzalanmalıdır)</w:t>
      </w:r>
    </w:p>
    <w:p w14:paraId="1FFF0214" w14:textId="39A94ADC" w:rsidR="0052142C" w:rsidRPr="00144C4C" w:rsidRDefault="00784ACA" w:rsidP="00784ACA">
      <w:r w:rsidRPr="00144C4C">
        <w:t>*Belirtilen belgeleri süresi içinde teslim etmeyen katılımcıların hareketliliği iptal edilebilir.</w:t>
      </w:r>
      <w:r w:rsidR="0052142C">
        <w:t xml:space="preserve"> Kazananlara yönelik iletilecek bilgilendirmede yer alan ve belgelerin tamamlanması için tanınan süreye uyulmalıdır. </w:t>
      </w:r>
    </w:p>
    <w:p w14:paraId="74EE0E49" w14:textId="6BA708F8" w:rsidR="00FB1977" w:rsidRDefault="00A15D52">
      <w:pPr>
        <w:rPr>
          <w:b/>
          <w:sz w:val="24"/>
        </w:rPr>
      </w:pPr>
      <w:r w:rsidRPr="00821749">
        <w:rPr>
          <w:b/>
          <w:color w:val="4F81BD" w:themeColor="accent1"/>
          <w:sz w:val="24"/>
        </w:rPr>
        <w:t xml:space="preserve">SEÇİLEN KATILIMCILARA </w:t>
      </w:r>
      <w:r w:rsidRPr="00A15D52">
        <w:rPr>
          <w:b/>
          <w:sz w:val="24"/>
        </w:rPr>
        <w:t>YÖNELİK</w:t>
      </w:r>
      <w:r>
        <w:rPr>
          <w:b/>
          <w:sz w:val="24"/>
        </w:rPr>
        <w:t xml:space="preserve"> </w:t>
      </w:r>
      <w:r w:rsidRPr="00821749">
        <w:rPr>
          <w:b/>
          <w:i/>
          <w:iCs/>
          <w:sz w:val="24"/>
        </w:rPr>
        <w:t>HAREKETLİLİK SONRASI</w:t>
      </w:r>
      <w:r>
        <w:rPr>
          <w:b/>
          <w:sz w:val="24"/>
        </w:rPr>
        <w:t xml:space="preserve"> BELGELER</w:t>
      </w:r>
    </w:p>
    <w:p w14:paraId="0CA140EF" w14:textId="6EF9B931" w:rsidR="00144C4C" w:rsidRPr="00144C4C" w:rsidRDefault="00144C4C" w:rsidP="00144C4C">
      <w:pPr>
        <w:pStyle w:val="ListeParagraf"/>
        <w:numPr>
          <w:ilvl w:val="0"/>
          <w:numId w:val="14"/>
        </w:numPr>
      </w:pPr>
      <w:r w:rsidRPr="00144C4C">
        <w:t>Katılım Sertifikası</w:t>
      </w:r>
    </w:p>
    <w:p w14:paraId="2144C773" w14:textId="561B8728" w:rsidR="00144C4C" w:rsidRPr="00144C4C" w:rsidRDefault="00144C4C" w:rsidP="00144C4C">
      <w:pPr>
        <w:pStyle w:val="ListeParagraf"/>
        <w:numPr>
          <w:ilvl w:val="0"/>
          <w:numId w:val="14"/>
        </w:numPr>
      </w:pPr>
      <w:r w:rsidRPr="00144C4C">
        <w:t>AB Çevrim İçi Anketi (EU Survey)</w:t>
      </w:r>
    </w:p>
    <w:p w14:paraId="66A44A36" w14:textId="20FA6B14" w:rsidR="00144C4C" w:rsidRPr="00144C4C" w:rsidRDefault="00144C4C" w:rsidP="00144C4C">
      <w:pPr>
        <w:pStyle w:val="ListeParagraf"/>
        <w:numPr>
          <w:ilvl w:val="0"/>
          <w:numId w:val="14"/>
        </w:numPr>
      </w:pPr>
      <w:r w:rsidRPr="00144C4C">
        <w:t>Geri bildirim formu</w:t>
      </w:r>
    </w:p>
    <w:p w14:paraId="47BFE5BD" w14:textId="120230C6" w:rsidR="00144C4C" w:rsidRPr="00144C4C" w:rsidRDefault="00144C4C" w:rsidP="00144C4C">
      <w:pPr>
        <w:pStyle w:val="ListeParagraf"/>
        <w:numPr>
          <w:ilvl w:val="0"/>
          <w:numId w:val="14"/>
        </w:numPr>
      </w:pPr>
      <w:r w:rsidRPr="00144C4C">
        <w:t>Pasaport giriş–çıkış sayfaları veya e-Devlet üzerinden alınan QR kodlu sınır geçiş belgesi</w:t>
      </w:r>
    </w:p>
    <w:p w14:paraId="78F87009" w14:textId="050DD5BC" w:rsidR="00784ACA" w:rsidRDefault="00784ACA" w:rsidP="00821EF0">
      <w:pPr>
        <w:pStyle w:val="ListeMaddemi"/>
        <w:numPr>
          <w:ilvl w:val="0"/>
          <w:numId w:val="0"/>
        </w:numPr>
        <w:jc w:val="both"/>
      </w:pPr>
      <w:r w:rsidRPr="00821EF0">
        <w:t>*Belgelerin eksik veya usule aykırı olması halinde, hibenin tamamı veya bir kısmı ödenmeyebilir ya da iadesi talep edilebilir.</w:t>
      </w:r>
    </w:p>
    <w:p w14:paraId="008465EF" w14:textId="77777777" w:rsidR="00821EF0" w:rsidRPr="00821EF0" w:rsidRDefault="00821EF0" w:rsidP="00821EF0">
      <w:pPr>
        <w:pStyle w:val="ListeMaddemi"/>
        <w:numPr>
          <w:ilvl w:val="0"/>
          <w:numId w:val="0"/>
        </w:numPr>
        <w:jc w:val="both"/>
      </w:pPr>
    </w:p>
    <w:p w14:paraId="6E7B5F74" w14:textId="351198F5" w:rsidR="00A15D52" w:rsidRPr="009744ED" w:rsidRDefault="009744ED" w:rsidP="00A15D52">
      <w:pPr>
        <w:pStyle w:val="ListeMaddemi"/>
        <w:numPr>
          <w:ilvl w:val="0"/>
          <w:numId w:val="0"/>
        </w:numPr>
        <w:ind w:left="360" w:hanging="360"/>
        <w:rPr>
          <w:b/>
          <w:bCs/>
          <w:sz w:val="24"/>
          <w:szCs w:val="24"/>
          <w:lang w:val="tr-TR"/>
        </w:rPr>
      </w:pPr>
      <w:r w:rsidRPr="009744ED">
        <w:rPr>
          <w:b/>
          <w:bCs/>
          <w:sz w:val="24"/>
          <w:szCs w:val="24"/>
          <w:lang w:val="tr-TR"/>
        </w:rPr>
        <w:t>ÖNEMLİ</w:t>
      </w:r>
      <w:r w:rsidR="00821749">
        <w:rPr>
          <w:b/>
          <w:bCs/>
          <w:sz w:val="24"/>
          <w:szCs w:val="24"/>
          <w:lang w:val="tr-TR"/>
        </w:rPr>
        <w:t xml:space="preserve"> </w:t>
      </w:r>
    </w:p>
    <w:p w14:paraId="2DFF46D7" w14:textId="5D728364" w:rsidR="009744ED" w:rsidRPr="00144C4C" w:rsidRDefault="009744ED" w:rsidP="00FB1977">
      <w:pPr>
        <w:pStyle w:val="ListeMaddemi"/>
        <w:numPr>
          <w:ilvl w:val="0"/>
          <w:numId w:val="0"/>
        </w:numPr>
        <w:jc w:val="both"/>
      </w:pPr>
      <w:r w:rsidRPr="00144C4C">
        <w:t xml:space="preserve">Başvuru için sistem tarafından talep edilen tüm belge ve bilgiler eksiksiz olarak yüklenmelidir. Eksik belge ve bilgi içeren başvurular geçersiz sayılacaktır. Başvurular, ilanda belirtilen son tarihe kadar çevrim içi olarak yapılmalıdır. Son başvuru tarihinden sonra sistem başvurulara </w:t>
      </w:r>
      <w:r w:rsidR="00821EF0">
        <w:t>kapatılır.</w:t>
      </w:r>
    </w:p>
    <w:p w14:paraId="354D76A8" w14:textId="24EEDF48" w:rsidR="009744ED" w:rsidRPr="00144C4C" w:rsidRDefault="009744ED" w:rsidP="00FB1977">
      <w:pPr>
        <w:pStyle w:val="ListeMaddemi"/>
        <w:numPr>
          <w:ilvl w:val="0"/>
          <w:numId w:val="0"/>
        </w:numPr>
        <w:jc w:val="both"/>
      </w:pPr>
      <w:r w:rsidRPr="00144C4C">
        <w:t xml:space="preserve">Asil olarak seçilmeye hak kazanan adaylardan, haklarından feragat etmek isteyenlerin </w:t>
      </w:r>
      <w:r w:rsidR="0052142C">
        <w:rPr>
          <w:b/>
          <w:bCs/>
        </w:rPr>
        <w:t>23</w:t>
      </w:r>
      <w:r w:rsidRPr="00821EF0">
        <w:rPr>
          <w:b/>
          <w:bCs/>
        </w:rPr>
        <w:t xml:space="preserve"> </w:t>
      </w:r>
      <w:r w:rsidR="0052142C">
        <w:rPr>
          <w:b/>
          <w:bCs/>
        </w:rPr>
        <w:t>Ekim</w:t>
      </w:r>
      <w:r w:rsidRPr="00821EF0">
        <w:rPr>
          <w:b/>
          <w:bCs/>
        </w:rPr>
        <w:t xml:space="preserve"> 2026 </w:t>
      </w:r>
      <w:r w:rsidRPr="00144C4C">
        <w:t xml:space="preserve">tarihine kadar feragat dilekçesini teslim etmeleri gerekmektedir. Bu tarihe kadar feragat dilekçesini sunmayan adayların bir sonraki başvurularında puan kesintisi </w:t>
      </w:r>
      <w:r w:rsidR="00821EF0">
        <w:t>uygulanır.</w:t>
      </w:r>
    </w:p>
    <w:p w14:paraId="6A613388" w14:textId="77777777" w:rsidR="00596D21" w:rsidRPr="009744ED" w:rsidRDefault="00596D21" w:rsidP="000F03B9">
      <w:pPr>
        <w:pStyle w:val="ListeMaddemi"/>
        <w:numPr>
          <w:ilvl w:val="0"/>
          <w:numId w:val="0"/>
        </w:numPr>
        <w:jc w:val="both"/>
        <w:rPr>
          <w:sz w:val="24"/>
          <w:szCs w:val="24"/>
          <w:lang w:val="tr-TR"/>
        </w:rPr>
      </w:pPr>
    </w:p>
    <w:p w14:paraId="77CDC89F" w14:textId="77777777" w:rsidR="009744ED" w:rsidRPr="009744ED" w:rsidRDefault="009744ED" w:rsidP="009744ED">
      <w:pPr>
        <w:pStyle w:val="ListeMaddemi"/>
        <w:numPr>
          <w:ilvl w:val="0"/>
          <w:numId w:val="0"/>
        </w:numPr>
        <w:ind w:left="360" w:hanging="360"/>
        <w:rPr>
          <w:b/>
          <w:bCs/>
          <w:sz w:val="24"/>
          <w:szCs w:val="24"/>
          <w:lang w:val="tr-TR"/>
        </w:rPr>
      </w:pPr>
      <w:r w:rsidRPr="009744ED">
        <w:rPr>
          <w:b/>
          <w:bCs/>
          <w:sz w:val="24"/>
          <w:szCs w:val="24"/>
          <w:lang w:val="tr-TR"/>
        </w:rPr>
        <w:t>İLETİŞİM</w:t>
      </w:r>
    </w:p>
    <w:p w14:paraId="2C966171" w14:textId="5A13297E" w:rsidR="009744ED" w:rsidRDefault="009744ED" w:rsidP="009744ED">
      <w:pPr>
        <w:pStyle w:val="ListeMaddemi"/>
        <w:numPr>
          <w:ilvl w:val="0"/>
          <w:numId w:val="0"/>
        </w:numPr>
        <w:ind w:left="360"/>
      </w:pPr>
      <w:r w:rsidRPr="00821EF0">
        <w:rPr>
          <w:lang w:val="tr-TR"/>
        </w:rPr>
        <w:t xml:space="preserve">Erasmus+ Ofis, </w:t>
      </w:r>
      <w:r w:rsidR="0052142C">
        <w:rPr>
          <w:lang w:val="tr-TR"/>
        </w:rPr>
        <w:t>3</w:t>
      </w:r>
      <w:r w:rsidRPr="00821EF0">
        <w:rPr>
          <w:lang w:val="tr-TR"/>
        </w:rPr>
        <w:t>. Kat</w:t>
      </w:r>
      <w:r w:rsidR="00821749">
        <w:rPr>
          <w:lang w:val="tr-TR"/>
        </w:rPr>
        <w:t xml:space="preserve"> </w:t>
      </w:r>
      <w:r w:rsidR="0052142C">
        <w:rPr>
          <w:lang w:val="tr-TR"/>
        </w:rPr>
        <w:t>B Blok</w:t>
      </w:r>
      <w:r w:rsidR="009E165D">
        <w:rPr>
          <w:lang w:val="tr-TR"/>
        </w:rPr>
        <w:t xml:space="preserve"> (Tolkien 02 Dersliği Karşısı)</w:t>
      </w:r>
      <w:r w:rsidRPr="00821EF0">
        <w:rPr>
          <w:lang w:val="tr-TR"/>
        </w:rPr>
        <w:br/>
        <w:t>E-posta: erasmus@atlas.edu.tr</w:t>
      </w:r>
      <w:r w:rsidRPr="00821EF0">
        <w:rPr>
          <w:lang w:val="tr-TR"/>
        </w:rPr>
        <w:br/>
        <w:t xml:space="preserve">Web sitesi: </w:t>
      </w:r>
      <w:hyperlink r:id="rId14" w:tgtFrame="_new" w:history="1">
        <w:r w:rsidRPr="00821EF0">
          <w:rPr>
            <w:rStyle w:val="Kpr"/>
            <w:lang w:val="tr-TR"/>
          </w:rPr>
          <w:t>https://www.atlas.edu.tr/en/erasmus</w:t>
        </w:r>
      </w:hyperlink>
    </w:p>
    <w:p w14:paraId="69653FBE" w14:textId="77777777" w:rsidR="000F03B9" w:rsidRDefault="000F03B9" w:rsidP="00671AE3">
      <w:pPr>
        <w:pStyle w:val="ListeMaddemi"/>
        <w:numPr>
          <w:ilvl w:val="0"/>
          <w:numId w:val="0"/>
        </w:numPr>
      </w:pPr>
    </w:p>
    <w:p w14:paraId="33041E8E" w14:textId="77777777" w:rsidR="0062740F" w:rsidRDefault="0062740F" w:rsidP="00671AE3">
      <w:pPr>
        <w:pStyle w:val="ListeMaddemi"/>
        <w:numPr>
          <w:ilvl w:val="0"/>
          <w:numId w:val="0"/>
        </w:numPr>
      </w:pPr>
    </w:p>
    <w:p w14:paraId="21631727" w14:textId="77777777" w:rsidR="000F03B9" w:rsidRDefault="000F03B9" w:rsidP="00671AE3">
      <w:pPr>
        <w:pStyle w:val="ListeMaddemi"/>
        <w:numPr>
          <w:ilvl w:val="0"/>
          <w:numId w:val="0"/>
        </w:numPr>
      </w:pPr>
    </w:p>
    <w:p w14:paraId="64E20094" w14:textId="2C7569F6" w:rsidR="00821749" w:rsidRPr="00821749" w:rsidRDefault="00821749" w:rsidP="00821749">
      <w:pPr>
        <w:pStyle w:val="ListeMaddemi"/>
        <w:numPr>
          <w:ilvl w:val="0"/>
          <w:numId w:val="0"/>
        </w:numPr>
        <w:ind w:left="360" w:hanging="360"/>
        <w:rPr>
          <w:b/>
          <w:bCs/>
          <w:i/>
          <w:iCs/>
          <w:color w:val="4F81BD" w:themeColor="accent1"/>
          <w:sz w:val="26"/>
          <w:szCs w:val="26"/>
          <w:lang w:val="tr-TR"/>
        </w:rPr>
      </w:pPr>
      <w:r>
        <w:rPr>
          <w:noProof/>
        </w:rPr>
        <mc:AlternateContent>
          <mc:Choice Requires="wps">
            <w:drawing>
              <wp:anchor distT="0" distB="0" distL="114300" distR="114300" simplePos="0" relativeHeight="251641856" behindDoc="0" locked="0" layoutInCell="1" allowOverlap="1" wp14:anchorId="5B1AA908" wp14:editId="4E4C54A8">
                <wp:simplePos x="0" y="0"/>
                <wp:positionH relativeFrom="column">
                  <wp:posOffset>701040</wp:posOffset>
                </wp:positionH>
                <wp:positionV relativeFrom="paragraph">
                  <wp:posOffset>336550</wp:posOffset>
                </wp:positionV>
                <wp:extent cx="484632" cy="978408"/>
                <wp:effectExtent l="57150" t="19050" r="0" b="88900"/>
                <wp:wrapNone/>
                <wp:docPr id="30017583" name="Ok: Aşağı 1"/>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B780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1" o:spid="_x0000_s1026" type="#_x0000_t67" style="position:absolute;margin-left:55.2pt;margin-top:26.5pt;width:38.15pt;height:77.0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" adj="16250" fillcolor="#4f81bd [3204]" strokecolor="#4579b8 [3044]">
                <v:fill color2="#a7bfde [1620]" rotate="t" angle="180" focus="100%" type="gradient">
                  <o:fill v:ext="view" type="gradientUnscaled"/>
                </v:fill>
                <v:shadow on="t" color="black" opacity="22937f" origin=",.5" offset="0,.63889mm"/>
              </v:shape>
            </w:pict>
          </mc:Fallback>
        </mc:AlternateContent>
      </w:r>
      <w:r w:rsidRPr="00821749">
        <w:rPr>
          <w:b/>
          <w:bCs/>
          <w:i/>
          <w:iCs/>
          <w:color w:val="4F81BD" w:themeColor="accent1"/>
          <w:sz w:val="26"/>
          <w:szCs w:val="26"/>
        </w:rPr>
        <w:t xml:space="preserve">ENGLIS VERSION WILL FOLLOW </w:t>
      </w:r>
      <w:r>
        <w:rPr>
          <w:b/>
          <w:bCs/>
          <w:i/>
          <w:iCs/>
          <w:color w:val="4F81BD" w:themeColor="accent1"/>
          <w:sz w:val="26"/>
          <w:szCs w:val="26"/>
        </w:rPr>
        <w:t>(NEXT PAGE)</w:t>
      </w:r>
    </w:p>
    <w:p w14:paraId="64093F93" w14:textId="04316499" w:rsidR="006A2B15" w:rsidRDefault="00B7687F" w:rsidP="00671AE3">
      <w:pPr>
        <w:ind w:left="-851"/>
        <w:rPr>
          <w:b/>
          <w:sz w:val="32"/>
        </w:rPr>
      </w:pPr>
      <w:r>
        <w:br w:type="page"/>
      </w:r>
      <w:r w:rsidR="0024268F" w:rsidRPr="00821749">
        <w:rPr>
          <w:b/>
          <w:noProof/>
          <w:color w:val="4F81BD" w:themeColor="accent1"/>
          <w:sz w:val="24"/>
        </w:rPr>
        <w:lastRenderedPageBreak/>
        <w:drawing>
          <wp:anchor distT="0" distB="0" distL="114300" distR="114300" simplePos="0" relativeHeight="251598848" behindDoc="0" locked="0" layoutInCell="1" allowOverlap="1" wp14:anchorId="69D484D2" wp14:editId="6B97DBC1">
            <wp:simplePos x="0" y="0"/>
            <wp:positionH relativeFrom="column">
              <wp:posOffset>2651760</wp:posOffset>
            </wp:positionH>
            <wp:positionV relativeFrom="paragraph">
              <wp:posOffset>72390</wp:posOffset>
            </wp:positionV>
            <wp:extent cx="1158240" cy="1154751"/>
            <wp:effectExtent l="0" t="0" r="3810" b="7620"/>
            <wp:wrapNone/>
            <wp:docPr id="133910746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8240" cy="11547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1AE3">
        <w:t xml:space="preserve">              </w:t>
      </w:r>
      <w:r w:rsidR="00821749" w:rsidRPr="00821749">
        <w:rPr>
          <w:b/>
          <w:color w:val="4F81BD" w:themeColor="accent1"/>
          <w:sz w:val="32"/>
        </w:rPr>
        <w:t>ENGLISH VERSION</w:t>
      </w:r>
    </w:p>
    <w:p w14:paraId="1B013C9D" w14:textId="77777777" w:rsidR="00821749" w:rsidRDefault="00821749" w:rsidP="00821749"/>
    <w:p w14:paraId="24211BF2" w14:textId="77777777" w:rsidR="00821749" w:rsidRDefault="00821749" w:rsidP="00821749"/>
    <w:p w14:paraId="395C41FC" w14:textId="77777777" w:rsidR="00671AE3" w:rsidRPr="00821749" w:rsidRDefault="00671AE3" w:rsidP="00821749"/>
    <w:p w14:paraId="1DBABE83" w14:textId="196B73F6" w:rsidR="00D66BE5" w:rsidRDefault="00B7687F">
      <w:pPr>
        <w:jc w:val="center"/>
      </w:pPr>
      <w:r>
        <w:rPr>
          <w:b/>
          <w:sz w:val="32"/>
        </w:rPr>
        <w:t>ISTANBUL ATLAS UNIVERSITY</w:t>
      </w:r>
    </w:p>
    <w:p w14:paraId="202B75AB" w14:textId="2E733048" w:rsidR="00D66BE5" w:rsidRDefault="00B7687F">
      <w:pPr>
        <w:jc w:val="center"/>
      </w:pPr>
      <w:r>
        <w:rPr>
          <w:b/>
          <w:sz w:val="24"/>
        </w:rPr>
        <w:t xml:space="preserve">ERASMUS+ PROGRAMME – KEY ACTION 1: </w:t>
      </w:r>
      <w:r w:rsidR="009E165D">
        <w:rPr>
          <w:b/>
          <w:sz w:val="24"/>
        </w:rPr>
        <w:t xml:space="preserve">LEARNING </w:t>
      </w:r>
      <w:r>
        <w:rPr>
          <w:b/>
          <w:sz w:val="24"/>
        </w:rPr>
        <w:t>MOBILITY OF INDIVIDUALS (KA171)</w:t>
      </w:r>
      <w:r>
        <w:rPr>
          <w:b/>
          <w:sz w:val="24"/>
        </w:rPr>
        <w:br/>
        <w:t>STAFF MOBILITY FOR TEACHING – CALL FOR APPLICATION</w:t>
      </w:r>
      <w:r w:rsidR="00177AC4">
        <w:rPr>
          <w:b/>
          <w:sz w:val="24"/>
        </w:rPr>
        <w:t>S</w:t>
      </w:r>
    </w:p>
    <w:p w14:paraId="6D486CC8" w14:textId="791005A7" w:rsidR="00177AC4" w:rsidRDefault="00B7687F" w:rsidP="00177AC4">
      <w:pPr>
        <w:jc w:val="center"/>
        <w:rPr>
          <w:b/>
          <w:sz w:val="24"/>
        </w:rPr>
      </w:pPr>
      <w:r>
        <w:rPr>
          <w:b/>
          <w:sz w:val="24"/>
        </w:rPr>
        <w:t xml:space="preserve">(Contract Period: </w:t>
      </w:r>
      <w:r w:rsidR="009E165D" w:rsidRPr="0052142C">
        <w:rPr>
          <w:b/>
          <w:sz w:val="24"/>
          <w:szCs w:val="24"/>
        </w:rPr>
        <w:t>2024-1-TR01-KA171-HED-000213134</w:t>
      </w:r>
      <w:r>
        <w:rPr>
          <w:b/>
          <w:sz w:val="24"/>
        </w:rPr>
        <w:t>)</w:t>
      </w:r>
    </w:p>
    <w:p w14:paraId="4A945673" w14:textId="2C645B55" w:rsidR="0024268F" w:rsidRPr="0024268F" w:rsidRDefault="0024268F" w:rsidP="0024268F">
      <w:pPr>
        <w:jc w:val="both"/>
        <w:rPr>
          <w:lang w:val="tr-TR"/>
        </w:rPr>
      </w:pPr>
      <w:r>
        <w:rPr>
          <w:lang w:val="tr-TR"/>
        </w:rPr>
        <w:t>T</w:t>
      </w:r>
      <w:r w:rsidRPr="0024268F">
        <w:rPr>
          <w:lang w:val="tr-TR"/>
        </w:rPr>
        <w:t xml:space="preserve">his call covers the application, evaluation, and placement procedures for staff teaching mobility carried out by Istanbul Atlas University under the Erasmus+ Programme with institutions located in </w:t>
      </w:r>
      <w:r w:rsidRPr="00821749">
        <w:rPr>
          <w:lang w:val="tr-TR"/>
        </w:rPr>
        <w:t>third countries not associated with the Programme and outside the European Union Member States</w:t>
      </w:r>
      <w:r w:rsidR="00177AC4" w:rsidRPr="00821749">
        <w:rPr>
          <w:lang w:val="tr-TR"/>
        </w:rPr>
        <w:t>.</w:t>
      </w:r>
    </w:p>
    <w:p w14:paraId="37C55245" w14:textId="730E500A" w:rsidR="0024268F" w:rsidRPr="00821749" w:rsidRDefault="0024268F" w:rsidP="0024268F">
      <w:pPr>
        <w:jc w:val="both"/>
        <w:rPr>
          <w:lang w:val="tr-TR"/>
        </w:rPr>
      </w:pPr>
      <w:r w:rsidRPr="00821749">
        <w:rPr>
          <w:lang w:val="tr-TR"/>
        </w:rPr>
        <w:t>KA171 projects, which enable student and staff mobility with countries outside the European Union, are implemented on an annual basis and are also referred to as International Credit Mobility (ICM) projects</w:t>
      </w:r>
      <w:r w:rsidR="00177AC4" w:rsidRPr="00821749">
        <w:rPr>
          <w:lang w:val="tr-TR"/>
        </w:rPr>
        <w:t>.</w:t>
      </w:r>
    </w:p>
    <w:p w14:paraId="0BBFD173" w14:textId="33423DDC" w:rsidR="0024268F" w:rsidRPr="0024268F" w:rsidRDefault="0024268F" w:rsidP="0024268F">
      <w:pPr>
        <w:jc w:val="both"/>
        <w:rPr>
          <w:lang w:val="tr-TR"/>
        </w:rPr>
      </w:pPr>
      <w:r w:rsidRPr="0024268F">
        <w:rPr>
          <w:lang w:val="tr-TR"/>
        </w:rPr>
        <w:t xml:space="preserve">Detailed information regarding the KA171 Project can be found in the </w:t>
      </w:r>
      <w:r w:rsidRPr="009E165D">
        <w:rPr>
          <w:b/>
          <w:bCs/>
          <w:lang w:val="tr-TR"/>
        </w:rPr>
        <w:t>2025 Erasmus+ Programme Guide</w:t>
      </w:r>
      <w:r w:rsidRPr="0024268F">
        <w:rPr>
          <w:lang w:val="tr-TR"/>
        </w:rPr>
        <w:t xml:space="preserve"> and the </w:t>
      </w:r>
      <w:r w:rsidRPr="009E165D">
        <w:rPr>
          <w:b/>
          <w:bCs/>
          <w:lang w:val="tr-TR"/>
        </w:rPr>
        <w:t>Turkish National Agency’s 2025 Erasmus+ KA171 Implementation Handbook</w:t>
      </w:r>
      <w:r w:rsidR="009E165D">
        <w:rPr>
          <w:lang w:val="tr-TR"/>
        </w:rPr>
        <w:t xml:space="preserve"> </w:t>
      </w:r>
      <w:hyperlink r:id="rId16" w:history="1">
        <w:r w:rsidR="009E165D" w:rsidRPr="009E165D">
          <w:rPr>
            <w:rStyle w:val="Kpr"/>
            <w:lang w:val="tr-TR"/>
          </w:rPr>
          <w:t>at this link</w:t>
        </w:r>
      </w:hyperlink>
      <w:r w:rsidR="009E165D">
        <w:rPr>
          <w:lang w:val="tr-TR"/>
        </w:rPr>
        <w:t xml:space="preserve">. </w:t>
      </w:r>
    </w:p>
    <w:p w14:paraId="4C6E7168" w14:textId="32367F8C" w:rsidR="00D66BE5" w:rsidRDefault="00B7687F">
      <w:r>
        <w:rPr>
          <w:b/>
          <w:sz w:val="24"/>
        </w:rPr>
        <w:t>KEY DATES</w:t>
      </w:r>
    </w:p>
    <w:p w14:paraId="440182EA" w14:textId="42258E99" w:rsidR="00D66BE5" w:rsidRDefault="00B7687F">
      <w:pPr>
        <w:pStyle w:val="ListeMaddemi"/>
      </w:pPr>
      <w:r w:rsidRPr="0024268F">
        <w:rPr>
          <w:b/>
          <w:bCs/>
        </w:rPr>
        <w:t>Announcement</w:t>
      </w:r>
      <w:r>
        <w:t xml:space="preserve"> Date: </w:t>
      </w:r>
      <w:r w:rsidR="00192E4E">
        <w:t>27</w:t>
      </w:r>
      <w:r>
        <w:t>.0</w:t>
      </w:r>
      <w:r w:rsidR="00192E4E">
        <w:t>7</w:t>
      </w:r>
      <w:r>
        <w:t>.2026</w:t>
      </w:r>
    </w:p>
    <w:p w14:paraId="09082693" w14:textId="677CF8CD" w:rsidR="00D66BE5" w:rsidRDefault="00B7687F">
      <w:pPr>
        <w:pStyle w:val="ListeMaddemi"/>
      </w:pPr>
      <w:r>
        <w:t xml:space="preserve">Application </w:t>
      </w:r>
      <w:r w:rsidRPr="0024268F">
        <w:rPr>
          <w:b/>
          <w:bCs/>
        </w:rPr>
        <w:t>Start Date</w:t>
      </w:r>
      <w:r>
        <w:t xml:space="preserve">: </w:t>
      </w:r>
      <w:r w:rsidR="00192E4E">
        <w:t>17</w:t>
      </w:r>
      <w:r>
        <w:t>.0</w:t>
      </w:r>
      <w:r w:rsidR="00192E4E">
        <w:t>8</w:t>
      </w:r>
      <w:r>
        <w:t>.2026</w:t>
      </w:r>
    </w:p>
    <w:p w14:paraId="18BC8788" w14:textId="6AE4F327" w:rsidR="00D66BE5" w:rsidRDefault="00B7687F">
      <w:pPr>
        <w:pStyle w:val="ListeMaddemi"/>
      </w:pPr>
      <w:r>
        <w:t xml:space="preserve">Application </w:t>
      </w:r>
      <w:r w:rsidRPr="0024268F">
        <w:rPr>
          <w:b/>
          <w:bCs/>
        </w:rPr>
        <w:t>Deadline</w:t>
      </w:r>
      <w:r>
        <w:t xml:space="preserve">: </w:t>
      </w:r>
      <w:r w:rsidR="00192E4E">
        <w:t>11</w:t>
      </w:r>
      <w:r>
        <w:t>.</w:t>
      </w:r>
      <w:r w:rsidR="00192E4E">
        <w:t>09</w:t>
      </w:r>
      <w:r>
        <w:t>.2026</w:t>
      </w:r>
    </w:p>
    <w:p w14:paraId="13A833BE" w14:textId="496EED7C" w:rsidR="00D66BE5" w:rsidRDefault="00B7687F">
      <w:pPr>
        <w:pStyle w:val="ListeMaddemi"/>
      </w:pPr>
      <w:r>
        <w:t xml:space="preserve">Announcement of </w:t>
      </w:r>
      <w:r w:rsidRPr="0024268F">
        <w:rPr>
          <w:b/>
          <w:bCs/>
        </w:rPr>
        <w:t>Results</w:t>
      </w:r>
      <w:r>
        <w:t xml:space="preserve">: </w:t>
      </w:r>
      <w:r w:rsidR="00192E4E">
        <w:t>18</w:t>
      </w:r>
      <w:r>
        <w:t>.0</w:t>
      </w:r>
      <w:r w:rsidR="00192E4E">
        <w:t>9</w:t>
      </w:r>
      <w:r>
        <w:t>.2026</w:t>
      </w:r>
    </w:p>
    <w:p w14:paraId="36D5B081" w14:textId="30F30CF6" w:rsidR="00D66BE5" w:rsidRDefault="00B7687F">
      <w:pPr>
        <w:pStyle w:val="ListeMaddemi"/>
      </w:pPr>
      <w:r>
        <w:t xml:space="preserve">Deadline for </w:t>
      </w:r>
      <w:r w:rsidRPr="0024268F">
        <w:rPr>
          <w:b/>
          <w:bCs/>
        </w:rPr>
        <w:t>Objections</w:t>
      </w:r>
      <w:r>
        <w:t xml:space="preserve">: </w:t>
      </w:r>
      <w:r w:rsidR="00192E4E">
        <w:t>23</w:t>
      </w:r>
      <w:r>
        <w:t>.0</w:t>
      </w:r>
      <w:r w:rsidR="00192E4E">
        <w:t>9</w:t>
      </w:r>
      <w:r>
        <w:t>.2026</w:t>
      </w:r>
    </w:p>
    <w:p w14:paraId="3EE10C58" w14:textId="60569599" w:rsidR="00D66BE5" w:rsidRDefault="00B7687F">
      <w:pPr>
        <w:pStyle w:val="ListeMaddemi"/>
      </w:pPr>
      <w:r w:rsidRPr="0024268F">
        <w:rPr>
          <w:b/>
          <w:bCs/>
        </w:rPr>
        <w:t>Withdrawal</w:t>
      </w:r>
      <w:r>
        <w:t xml:space="preserve"> without Penalty (Deadline): </w:t>
      </w:r>
      <w:r w:rsidR="00192E4E">
        <w:t>23</w:t>
      </w:r>
      <w:r>
        <w:t>.</w:t>
      </w:r>
      <w:r w:rsidR="00192E4E">
        <w:t>10</w:t>
      </w:r>
      <w:r>
        <w:t>.2026</w:t>
      </w:r>
    </w:p>
    <w:p w14:paraId="5AA370BF" w14:textId="06A44F3B" w:rsidR="00D66BE5" w:rsidRDefault="00B7687F">
      <w:pPr>
        <w:pStyle w:val="ListeMaddemi"/>
      </w:pPr>
      <w:r>
        <w:t xml:space="preserve">Latest Date for </w:t>
      </w:r>
      <w:r w:rsidRPr="0024268F">
        <w:rPr>
          <w:b/>
          <w:bCs/>
        </w:rPr>
        <w:t>Completing the Mobility</w:t>
      </w:r>
      <w:r>
        <w:t>: 30.0</w:t>
      </w:r>
      <w:r w:rsidR="00192E4E">
        <w:t>5</w:t>
      </w:r>
      <w:r>
        <w:t>.2027</w:t>
      </w:r>
    </w:p>
    <w:p w14:paraId="4DD83C6C" w14:textId="75ECFD5F" w:rsidR="00671AE3" w:rsidRDefault="00B7687F">
      <w:r>
        <w:t xml:space="preserve">If a selected applicant does not submit a withdrawal petition by the permitted deadline and cancels the mobility afterwards, a (minus) -10 point penalty will be applied to the final score in </w:t>
      </w:r>
      <w:r w:rsidR="002D3FEB">
        <w:t>his/her</w:t>
      </w:r>
      <w:r>
        <w:t xml:space="preserve"> next application.</w:t>
      </w:r>
    </w:p>
    <w:p w14:paraId="06E2B371" w14:textId="6C3E5E2E" w:rsidR="00D66BE5" w:rsidRDefault="00B7687F">
      <w:r>
        <w:rPr>
          <w:b/>
          <w:sz w:val="24"/>
        </w:rPr>
        <w:t>HOW TO APPLY (TURNA PORTAL)</w:t>
      </w:r>
    </w:p>
    <w:p w14:paraId="420AAE3F" w14:textId="00811D74" w:rsidR="00D66BE5" w:rsidRDefault="00B7687F">
      <w:r>
        <w:t xml:space="preserve">Academic staff applying for Staff Mobility for Teaching must apply via TURNA Portal: </w:t>
      </w:r>
      <w:hyperlink r:id="rId17" w:history="1">
        <w:r w:rsidR="008602E3" w:rsidRPr="004E0094">
          <w:rPr>
            <w:rStyle w:val="Kpr"/>
          </w:rPr>
          <w:t>https://turnaportal.ua.gov.tr/giris</w:t>
        </w:r>
      </w:hyperlink>
      <w:r w:rsidR="008602E3">
        <w:t xml:space="preserve"> </w:t>
      </w:r>
      <w:r>
        <w:t xml:space="preserve"> (Please make sure you select the “2025-KA171 Staff Mobility for Teaching” announcement).</w:t>
      </w:r>
    </w:p>
    <w:p w14:paraId="2ECB8992" w14:textId="4A2567D3" w:rsidR="00D66BE5" w:rsidRPr="00177AC4" w:rsidRDefault="002D3FEB">
      <w:pPr>
        <w:rPr>
          <w:sz w:val="24"/>
          <w:szCs w:val="24"/>
        </w:rPr>
      </w:pPr>
      <w:r>
        <w:rPr>
          <w:b/>
          <w:sz w:val="24"/>
          <w:szCs w:val="24"/>
        </w:rPr>
        <w:t>APPLICATION STEPS</w:t>
      </w:r>
    </w:p>
    <w:p w14:paraId="516961FB" w14:textId="77777777" w:rsidR="00D66BE5" w:rsidRDefault="00B7687F">
      <w:pPr>
        <w:pStyle w:val="ListeMaddemi"/>
      </w:pPr>
      <w:r>
        <w:t>Log in to TURNA Portal using e-Devlet authentication.</w:t>
      </w:r>
    </w:p>
    <w:p w14:paraId="52E0C003" w14:textId="425F847E" w:rsidR="00D66BE5" w:rsidRDefault="00B7687F">
      <w:pPr>
        <w:pStyle w:val="ListeMaddemi"/>
      </w:pPr>
      <w:r>
        <w:t>Go to “Individual” → “My Applications”.</w:t>
      </w:r>
    </w:p>
    <w:p w14:paraId="1333072A" w14:textId="77777777" w:rsidR="00D66BE5" w:rsidRDefault="00B7687F">
      <w:pPr>
        <w:pStyle w:val="ListeMaddemi"/>
      </w:pPr>
      <w:r>
        <w:t>Select “2025-KA171 Staff Mobility for Teaching” and complete the “Apply” step.</w:t>
      </w:r>
    </w:p>
    <w:p w14:paraId="64FE9E6D" w14:textId="54C6AB1D" w:rsidR="008602E3" w:rsidRDefault="00B7687F" w:rsidP="0024268F">
      <w:pPr>
        <w:pStyle w:val="ListeMaddemi"/>
      </w:pPr>
      <w:r>
        <w:t>Ensure the application is fully completed; incomplete applications will be deemed invalid.</w:t>
      </w:r>
    </w:p>
    <w:p w14:paraId="52E31A0F" w14:textId="77777777" w:rsidR="004846D4" w:rsidRDefault="004846D4" w:rsidP="004846D4">
      <w:r>
        <w:rPr>
          <w:b/>
          <w:sz w:val="24"/>
        </w:rPr>
        <w:lastRenderedPageBreak/>
        <w:t>REQUIRED DOCUMENTS AT APPLICATION</w:t>
      </w:r>
    </w:p>
    <w:p w14:paraId="6D6B80F3" w14:textId="77777777" w:rsidR="004846D4" w:rsidRDefault="004846D4" w:rsidP="004846D4">
      <w:pPr>
        <w:pStyle w:val="ListeMaddemi"/>
      </w:pPr>
      <w:r>
        <w:t>Application Form (Online – TURNA Portal)</w:t>
      </w:r>
    </w:p>
    <w:p w14:paraId="503ED067" w14:textId="77777777" w:rsidR="004846D4" w:rsidRDefault="004846D4" w:rsidP="004846D4">
      <w:pPr>
        <w:pStyle w:val="ListeMaddemi"/>
      </w:pPr>
      <w:r>
        <w:t>Language Proficiency Document (if available)</w:t>
      </w:r>
    </w:p>
    <w:p w14:paraId="01DA5FF5" w14:textId="3CD726D5" w:rsidR="00177AC4" w:rsidRDefault="004846D4" w:rsidP="00671AE3">
      <w:pPr>
        <w:pStyle w:val="ListeMaddemi"/>
      </w:pPr>
      <w:r w:rsidRPr="004846D4">
        <w:t xml:space="preserve">Supporting documents substantiating the claims stated as additional points in </w:t>
      </w:r>
      <w:r w:rsidR="002C1384" w:rsidRPr="002C1384">
        <w:rPr>
          <w:b/>
          <w:bCs/>
          <w:color w:val="EE0000"/>
        </w:rPr>
        <w:t>TABLE 1</w:t>
      </w:r>
      <w:r w:rsidR="002C1384" w:rsidRPr="002C1384">
        <w:rPr>
          <w:color w:val="EE0000"/>
        </w:rPr>
        <w:t xml:space="preserve"> </w:t>
      </w:r>
      <w:r w:rsidRPr="004846D4">
        <w:t xml:space="preserve">(such as disability, relation to a martyr/veteran, participant with fewer opportunities, artificial intelligence–related </w:t>
      </w:r>
      <w:r>
        <w:t>activities</w:t>
      </w:r>
      <w:r w:rsidRPr="004846D4">
        <w:t>, etc.)</w:t>
      </w:r>
    </w:p>
    <w:p w14:paraId="41C5A1ED" w14:textId="77777777" w:rsidR="00244CD6" w:rsidRDefault="00244CD6" w:rsidP="00244CD6">
      <w:pPr>
        <w:pStyle w:val="ListeMaddemi"/>
        <w:numPr>
          <w:ilvl w:val="0"/>
          <w:numId w:val="0"/>
        </w:numPr>
        <w:ind w:left="360"/>
      </w:pPr>
    </w:p>
    <w:p w14:paraId="32FA055D" w14:textId="34155116" w:rsidR="00177AC4" w:rsidRPr="002D3FEB" w:rsidRDefault="00D06245" w:rsidP="00177AC4">
      <w:pPr>
        <w:pStyle w:val="ListeMaddemi"/>
        <w:numPr>
          <w:ilvl w:val="0"/>
          <w:numId w:val="0"/>
        </w:numPr>
        <w:rPr>
          <w:b/>
          <w:bCs/>
          <w:sz w:val="24"/>
          <w:szCs w:val="24"/>
        </w:rPr>
      </w:pPr>
      <w:r w:rsidRPr="002D3FEB">
        <w:rPr>
          <w:b/>
          <w:bCs/>
          <w:sz w:val="24"/>
          <w:szCs w:val="24"/>
        </w:rPr>
        <w:t xml:space="preserve">EVALUATION CRITERIA </w:t>
      </w:r>
      <w:r w:rsidRPr="002D3FEB">
        <w:rPr>
          <w:b/>
          <w:bCs/>
          <w:color w:val="EE0000"/>
          <w:sz w:val="24"/>
          <w:szCs w:val="24"/>
        </w:rPr>
        <w:t>(TABLE</w:t>
      </w:r>
      <w:r w:rsidR="002C1384" w:rsidRPr="002D3FEB">
        <w:rPr>
          <w:b/>
          <w:bCs/>
          <w:color w:val="EE0000"/>
          <w:sz w:val="24"/>
          <w:szCs w:val="24"/>
        </w:rPr>
        <w:t xml:space="preserve"> 1</w:t>
      </w:r>
      <w:r w:rsidRPr="002D3FEB">
        <w:rPr>
          <w:b/>
          <w:bCs/>
          <w:color w:val="EE0000"/>
          <w:sz w:val="24"/>
          <w:szCs w:val="24"/>
        </w:rPr>
        <w:t>)</w:t>
      </w:r>
    </w:p>
    <w:p w14:paraId="062CBC79" w14:textId="425BF8D3" w:rsidR="00D06245" w:rsidRDefault="00D06245" w:rsidP="00177AC4">
      <w:pPr>
        <w:pStyle w:val="ListeMaddemi"/>
        <w:numPr>
          <w:ilvl w:val="0"/>
          <w:numId w:val="0"/>
        </w:numPr>
      </w:pPr>
      <w:r>
        <w:t>The table below shows the evaluation criteria and weighted scores used in this call.</w:t>
      </w:r>
    </w:p>
    <w:tbl>
      <w:tblPr>
        <w:tblStyle w:val="TabloKlavuzu"/>
        <w:tblW w:w="11165" w:type="dxa"/>
        <w:tblLook w:val="04A0" w:firstRow="1" w:lastRow="0" w:firstColumn="1" w:lastColumn="0" w:noHBand="0" w:noVBand="1"/>
      </w:tblPr>
      <w:tblGrid>
        <w:gridCol w:w="3227"/>
        <w:gridCol w:w="2533"/>
        <w:gridCol w:w="5405"/>
      </w:tblGrid>
      <w:tr w:rsidR="00D06245" w14:paraId="26461ACF" w14:textId="77777777" w:rsidTr="00671AE3">
        <w:tc>
          <w:tcPr>
            <w:tcW w:w="3227" w:type="dxa"/>
          </w:tcPr>
          <w:p w14:paraId="7D472D45" w14:textId="77777777" w:rsidR="00D06245" w:rsidRPr="005E7B70" w:rsidRDefault="00D06245" w:rsidP="00AE4698">
            <w:pPr>
              <w:rPr>
                <w:b/>
                <w:bCs/>
              </w:rPr>
            </w:pPr>
            <w:r w:rsidRPr="005E7B70">
              <w:rPr>
                <w:b/>
                <w:bCs/>
              </w:rPr>
              <w:t>Criter</w:t>
            </w:r>
            <w:r>
              <w:rPr>
                <w:b/>
                <w:bCs/>
              </w:rPr>
              <w:t>ia</w:t>
            </w:r>
          </w:p>
        </w:tc>
        <w:tc>
          <w:tcPr>
            <w:tcW w:w="2533" w:type="dxa"/>
          </w:tcPr>
          <w:p w14:paraId="2EA09C90" w14:textId="77777777" w:rsidR="00D06245" w:rsidRPr="005E7B70" w:rsidRDefault="00D06245" w:rsidP="00AE4698">
            <w:pPr>
              <w:rPr>
                <w:b/>
                <w:bCs/>
              </w:rPr>
            </w:pPr>
            <w:r w:rsidRPr="005E7B70">
              <w:rPr>
                <w:b/>
                <w:bCs/>
              </w:rPr>
              <w:t>Score / Weight</w:t>
            </w:r>
          </w:p>
        </w:tc>
        <w:tc>
          <w:tcPr>
            <w:tcW w:w="5405" w:type="dxa"/>
          </w:tcPr>
          <w:p w14:paraId="62A31AC0" w14:textId="77777777" w:rsidR="00D06245" w:rsidRPr="005E7B70" w:rsidRDefault="00D06245" w:rsidP="00AE4698">
            <w:pPr>
              <w:rPr>
                <w:b/>
                <w:bCs/>
              </w:rPr>
            </w:pPr>
            <w:r w:rsidRPr="005E7B70">
              <w:rPr>
                <w:b/>
                <w:bCs/>
              </w:rPr>
              <w:t>Notes / Evidence</w:t>
            </w:r>
          </w:p>
        </w:tc>
      </w:tr>
      <w:tr w:rsidR="00D06245" w14:paraId="6643E65C" w14:textId="77777777" w:rsidTr="00671AE3">
        <w:tc>
          <w:tcPr>
            <w:tcW w:w="3227" w:type="dxa"/>
          </w:tcPr>
          <w:p w14:paraId="6A7F2F9E" w14:textId="45F77462" w:rsidR="00D06245" w:rsidRDefault="0021618F" w:rsidP="00AE4698">
            <w:r w:rsidRPr="0021618F">
              <w:t>No prior participation in KA171 mobility activities</w:t>
            </w:r>
          </w:p>
        </w:tc>
        <w:tc>
          <w:tcPr>
            <w:tcW w:w="2533" w:type="dxa"/>
          </w:tcPr>
          <w:p w14:paraId="2C52B7FC" w14:textId="77777777" w:rsidR="00D06245" w:rsidRDefault="00D06245" w:rsidP="00AE4698">
            <w:r>
              <w:t>+25</w:t>
            </w:r>
          </w:p>
        </w:tc>
        <w:tc>
          <w:tcPr>
            <w:tcW w:w="5405" w:type="dxa"/>
          </w:tcPr>
          <w:p w14:paraId="7C69147C" w14:textId="77777777" w:rsidR="00D06245" w:rsidRDefault="00D06245" w:rsidP="00AE4698">
            <w:r>
              <w:t>KA131 participation does not affect KA171 applications.</w:t>
            </w:r>
          </w:p>
        </w:tc>
      </w:tr>
      <w:tr w:rsidR="00D06245" w14:paraId="40AD4601" w14:textId="77777777" w:rsidTr="00671AE3">
        <w:tc>
          <w:tcPr>
            <w:tcW w:w="3227" w:type="dxa"/>
          </w:tcPr>
          <w:p w14:paraId="55E94770" w14:textId="49555916" w:rsidR="00D06245" w:rsidRDefault="0021618F" w:rsidP="00AE4698">
            <w:r w:rsidRPr="0021618F">
              <w:t>Prior participation in KA171 mobility activities</w:t>
            </w:r>
          </w:p>
        </w:tc>
        <w:tc>
          <w:tcPr>
            <w:tcW w:w="2533" w:type="dxa"/>
          </w:tcPr>
          <w:p w14:paraId="716682BB" w14:textId="4F35F2F8" w:rsidR="00D06245" w:rsidRDefault="00D06245" w:rsidP="00AE4698">
            <w:r>
              <w:t xml:space="preserve">1 </w:t>
            </w:r>
            <w:r w:rsidR="0021618F">
              <w:t>time</w:t>
            </w:r>
            <w:r>
              <w:t xml:space="preserve"> +15 / 2 </w:t>
            </w:r>
            <w:r w:rsidR="0021618F">
              <w:t>times</w:t>
            </w:r>
            <w:r>
              <w:t xml:space="preserve"> +10 / 3</w:t>
            </w:r>
            <w:r w:rsidR="0021618F">
              <w:t xml:space="preserve"> times +5</w:t>
            </w:r>
          </w:p>
        </w:tc>
        <w:tc>
          <w:tcPr>
            <w:tcW w:w="5405" w:type="dxa"/>
          </w:tcPr>
          <w:p w14:paraId="04B2211F" w14:textId="77777777" w:rsidR="00D06245" w:rsidRDefault="00D06245" w:rsidP="00AE4698">
            <w:r>
              <w:t>KA131 participation does not affect KA171 applications.</w:t>
            </w:r>
          </w:p>
        </w:tc>
      </w:tr>
      <w:tr w:rsidR="00D06245" w14:paraId="10E5A6C0" w14:textId="77777777" w:rsidTr="0053550B">
        <w:trPr>
          <w:trHeight w:val="2067"/>
        </w:trPr>
        <w:tc>
          <w:tcPr>
            <w:tcW w:w="3227" w:type="dxa"/>
          </w:tcPr>
          <w:p w14:paraId="7985BF8A" w14:textId="77777777" w:rsidR="002D3FEB" w:rsidRDefault="002D3FEB" w:rsidP="00AE4698"/>
          <w:p w14:paraId="55EE439B" w14:textId="77777777" w:rsidR="002D3FEB" w:rsidRDefault="002D3FEB" w:rsidP="00AE4698"/>
          <w:p w14:paraId="226DB740" w14:textId="77777777" w:rsidR="0053550B" w:rsidRDefault="0053550B" w:rsidP="00AE4698"/>
          <w:p w14:paraId="685E3E9F" w14:textId="4FADB464" w:rsidR="00D06245" w:rsidRDefault="00D06245" w:rsidP="00AE4698">
            <w:r>
              <w:t>Language exam score</w:t>
            </w:r>
          </w:p>
        </w:tc>
        <w:tc>
          <w:tcPr>
            <w:tcW w:w="2533" w:type="dxa"/>
          </w:tcPr>
          <w:p w14:paraId="328F15DC" w14:textId="77777777" w:rsidR="002D3FEB" w:rsidRDefault="002D3FEB" w:rsidP="00AE4698"/>
          <w:p w14:paraId="51AA1673" w14:textId="77777777" w:rsidR="002D3FEB" w:rsidRDefault="002D3FEB" w:rsidP="00AE4698"/>
          <w:p w14:paraId="02955745" w14:textId="2D7C4649" w:rsidR="00D06245" w:rsidRDefault="00D06245" w:rsidP="00AE4698">
            <w:r>
              <w:t>%15</w:t>
            </w:r>
            <w:r w:rsidR="0021618F">
              <w:t xml:space="preserve"> effective to final score</w:t>
            </w:r>
          </w:p>
        </w:tc>
        <w:tc>
          <w:tcPr>
            <w:tcW w:w="5405" w:type="dxa"/>
          </w:tcPr>
          <w:p w14:paraId="20F0720E" w14:textId="32CF9941" w:rsidR="00D06245" w:rsidRDefault="002040C9" w:rsidP="00AE4698">
            <w:pPr>
              <w:rPr>
                <w:sz w:val="18"/>
                <w:szCs w:val="18"/>
              </w:rPr>
            </w:pPr>
            <w:r>
              <w:t>V</w:t>
            </w:r>
            <w:r w:rsidR="009E165D" w:rsidRPr="002040C9">
              <w:t>alid foreign language proficiency score: YDS, e-YDS, YÖKDİL, or e-YÖKDİL (obtained within the last five years); TOEFL or e-TOEFL (obtained within the last two years)</w:t>
            </w:r>
            <w:r w:rsidR="009E165D" w:rsidRPr="009E165D">
              <w:rPr>
                <w:b/>
                <w:bCs/>
                <w:sz w:val="18"/>
                <w:szCs w:val="18"/>
              </w:rPr>
              <w:t xml:space="preserve"> </w:t>
            </w:r>
            <w:r w:rsidR="009E165D" w:rsidRPr="00EE4416">
              <w:rPr>
                <w:b/>
                <w:bCs/>
                <w:color w:val="EE0000"/>
              </w:rPr>
              <w:t>(see Footnote 1).</w:t>
            </w:r>
            <w:r w:rsidR="00D06245" w:rsidRPr="005E7B70">
              <w:rPr>
                <w:sz w:val="18"/>
                <w:szCs w:val="18"/>
              </w:rPr>
              <w:br/>
            </w:r>
          </w:p>
          <w:p w14:paraId="3641AF0F" w14:textId="767D77DD" w:rsidR="002040C9" w:rsidRPr="005E7B70" w:rsidRDefault="002040C9" w:rsidP="00AE4698">
            <w:pPr>
              <w:rPr>
                <w:sz w:val="18"/>
                <w:szCs w:val="18"/>
              </w:rPr>
            </w:pPr>
            <w:r w:rsidRPr="002040C9">
              <w:t>Academic staff who do not submit a foreign language certificate will receive a score of 70. Those teaching courses in English will receive a score of 85, provided they include the relevant course code in the application form.</w:t>
            </w:r>
          </w:p>
        </w:tc>
      </w:tr>
      <w:tr w:rsidR="00D06245" w14:paraId="7C6DAA0D" w14:textId="77777777" w:rsidTr="00671AE3">
        <w:tc>
          <w:tcPr>
            <w:tcW w:w="3227" w:type="dxa"/>
          </w:tcPr>
          <w:p w14:paraId="553AC520" w14:textId="104E1A2A" w:rsidR="00D06245" w:rsidRDefault="00082083" w:rsidP="00AE4698">
            <w:r>
              <w:t>Martyr</w:t>
            </w:r>
            <w:r w:rsidR="00D06245">
              <w:t xml:space="preserve">/Veteran and/or </w:t>
            </w:r>
            <w:r>
              <w:t xml:space="preserve">their </w:t>
            </w:r>
            <w:r w:rsidR="00D06245">
              <w:t>relatives (spouse and children) (only Turkish Nationality)</w:t>
            </w:r>
          </w:p>
        </w:tc>
        <w:tc>
          <w:tcPr>
            <w:tcW w:w="2533" w:type="dxa"/>
          </w:tcPr>
          <w:p w14:paraId="4AA9515D" w14:textId="77777777" w:rsidR="00D06245" w:rsidRDefault="00D06245" w:rsidP="00AE4698">
            <w:r>
              <w:t>+15</w:t>
            </w:r>
          </w:p>
        </w:tc>
        <w:tc>
          <w:tcPr>
            <w:tcW w:w="5405" w:type="dxa"/>
          </w:tcPr>
          <w:p w14:paraId="5CA33679" w14:textId="451B0C1D" w:rsidR="00D06245" w:rsidRDefault="00D06245" w:rsidP="00AE4698">
            <w:r w:rsidRPr="004A0C98">
              <w:t xml:space="preserve">Must be documented with the supporting documents specified under </w:t>
            </w:r>
            <w:r w:rsidR="00C76E5D" w:rsidRPr="00C76E5D">
              <w:rPr>
                <w:b/>
                <w:bCs/>
                <w:color w:val="EE0000"/>
              </w:rPr>
              <w:t>(</w:t>
            </w:r>
            <w:r w:rsidRPr="00C76E5D">
              <w:rPr>
                <w:b/>
                <w:bCs/>
                <w:color w:val="EE0000"/>
              </w:rPr>
              <w:t xml:space="preserve">Footnote </w:t>
            </w:r>
            <w:r w:rsidR="00EE4416">
              <w:rPr>
                <w:b/>
                <w:bCs/>
                <w:color w:val="EE0000"/>
              </w:rPr>
              <w:t>2</w:t>
            </w:r>
            <w:r w:rsidR="00C76E5D">
              <w:rPr>
                <w:b/>
                <w:bCs/>
                <w:color w:val="EE0000"/>
              </w:rPr>
              <w:t>)</w:t>
            </w:r>
          </w:p>
        </w:tc>
      </w:tr>
      <w:tr w:rsidR="00D06245" w14:paraId="1ACCEB36" w14:textId="77777777" w:rsidTr="00671AE3">
        <w:tc>
          <w:tcPr>
            <w:tcW w:w="3227" w:type="dxa"/>
          </w:tcPr>
          <w:p w14:paraId="1621BCB8" w14:textId="77777777" w:rsidR="00D06245" w:rsidRDefault="00D06245" w:rsidP="00AE4698">
            <w:r>
              <w:t>Disability</w:t>
            </w:r>
          </w:p>
        </w:tc>
        <w:tc>
          <w:tcPr>
            <w:tcW w:w="2533" w:type="dxa"/>
          </w:tcPr>
          <w:p w14:paraId="2751AC65" w14:textId="77777777" w:rsidR="00D06245" w:rsidRDefault="00D06245" w:rsidP="00AE4698">
            <w:r>
              <w:t>+10</w:t>
            </w:r>
          </w:p>
        </w:tc>
        <w:tc>
          <w:tcPr>
            <w:tcW w:w="5405" w:type="dxa"/>
          </w:tcPr>
          <w:p w14:paraId="034F7876" w14:textId="2CE17EE9" w:rsidR="00D06245" w:rsidRDefault="00D06245" w:rsidP="00AE4698">
            <w:r w:rsidRPr="004A0C98">
              <w:t xml:space="preserve">Must be documented with a valid </w:t>
            </w:r>
            <w:r w:rsidRPr="004A0C98">
              <w:rPr>
                <w:b/>
                <w:bCs/>
              </w:rPr>
              <w:t>disability certificate</w:t>
            </w:r>
            <w:r w:rsidRPr="004A0C98">
              <w:t xml:space="preserve"> </w:t>
            </w:r>
            <w:r w:rsidRPr="00A9443B">
              <w:rPr>
                <w:color w:val="EE0000"/>
              </w:rPr>
              <w:t>(</w:t>
            </w:r>
            <w:r w:rsidRPr="00A9443B">
              <w:rPr>
                <w:b/>
                <w:bCs/>
                <w:color w:val="EE0000"/>
              </w:rPr>
              <w:t xml:space="preserve">Footnote </w:t>
            </w:r>
            <w:r w:rsidR="00EE4416">
              <w:rPr>
                <w:b/>
                <w:bCs/>
                <w:color w:val="EE0000"/>
              </w:rPr>
              <w:t>3</w:t>
            </w:r>
            <w:r w:rsidRPr="00A9443B">
              <w:rPr>
                <w:color w:val="EE0000"/>
              </w:rPr>
              <w:t>).</w:t>
            </w:r>
          </w:p>
        </w:tc>
      </w:tr>
      <w:tr w:rsidR="00D06245" w14:paraId="4D5B9206" w14:textId="77777777" w:rsidTr="00671AE3">
        <w:tc>
          <w:tcPr>
            <w:tcW w:w="3227" w:type="dxa"/>
          </w:tcPr>
          <w:p w14:paraId="089BBBA0" w14:textId="1FA81566" w:rsidR="00D06245" w:rsidRDefault="002D3FEB" w:rsidP="00AE4698">
            <w:r w:rsidRPr="002D3FEB">
              <w:t>Individuals who themselves or whose first-degree relatives have received disaster relief assistance from AFAD</w:t>
            </w:r>
          </w:p>
        </w:tc>
        <w:tc>
          <w:tcPr>
            <w:tcW w:w="2533" w:type="dxa"/>
          </w:tcPr>
          <w:p w14:paraId="5979A1EB" w14:textId="77777777" w:rsidR="00D06245" w:rsidRDefault="00D06245" w:rsidP="00AE4698">
            <w:r>
              <w:t>+10</w:t>
            </w:r>
          </w:p>
        </w:tc>
        <w:tc>
          <w:tcPr>
            <w:tcW w:w="5405" w:type="dxa"/>
          </w:tcPr>
          <w:p w14:paraId="2A45A870" w14:textId="77777777" w:rsidR="00D06245" w:rsidRDefault="00D06245" w:rsidP="00AE4698">
            <w:r w:rsidRPr="004A0C98">
              <w:t xml:space="preserve">The </w:t>
            </w:r>
            <w:r w:rsidRPr="0053550B">
              <w:t>additional score is granted only once and does not provide any advantage in subsequent applications.</w:t>
            </w:r>
          </w:p>
        </w:tc>
      </w:tr>
      <w:tr w:rsidR="00D06245" w14:paraId="6EB3BE40" w14:textId="77777777" w:rsidTr="00671AE3">
        <w:tc>
          <w:tcPr>
            <w:tcW w:w="3227" w:type="dxa"/>
          </w:tcPr>
          <w:p w14:paraId="4CFDD901" w14:textId="4E1AB204" w:rsidR="00D06245" w:rsidRPr="002D3FEB" w:rsidRDefault="002D3FEB" w:rsidP="00AE4698">
            <w:r>
              <w:t>H</w:t>
            </w:r>
            <w:r w:rsidRPr="002D3FEB">
              <w:t>old</w:t>
            </w:r>
            <w:r>
              <w:t>ing</w:t>
            </w:r>
            <w:r w:rsidRPr="002D3FEB">
              <w:t xml:space="preserve"> the position of </w:t>
            </w:r>
            <w:r>
              <w:t>Departmental Academic</w:t>
            </w:r>
            <w:r w:rsidRPr="002D3FEB">
              <w:t xml:space="preserve"> Erasmus+ Coordinator</w:t>
            </w:r>
          </w:p>
        </w:tc>
        <w:tc>
          <w:tcPr>
            <w:tcW w:w="2533" w:type="dxa"/>
          </w:tcPr>
          <w:p w14:paraId="417AD9A0" w14:textId="77777777" w:rsidR="00D06245" w:rsidRDefault="00D06245" w:rsidP="00AE4698">
            <w:r>
              <w:t>+5</w:t>
            </w:r>
          </w:p>
        </w:tc>
        <w:tc>
          <w:tcPr>
            <w:tcW w:w="5405" w:type="dxa"/>
          </w:tcPr>
          <w:p w14:paraId="20FB95EF" w14:textId="77777777" w:rsidR="00D06245" w:rsidRDefault="00D06245" w:rsidP="00AE4698"/>
        </w:tc>
      </w:tr>
      <w:tr w:rsidR="00D06245" w14:paraId="5E1ED8D4" w14:textId="77777777" w:rsidTr="00671AE3">
        <w:tc>
          <w:tcPr>
            <w:tcW w:w="3227" w:type="dxa"/>
          </w:tcPr>
          <w:p w14:paraId="00968195" w14:textId="2C3B3084" w:rsidR="00D06245" w:rsidRDefault="002D3FEB" w:rsidP="00AE4698">
            <w:r w:rsidRPr="002D3FEB">
              <w:t>Mobility to the country of citizenship</w:t>
            </w:r>
          </w:p>
        </w:tc>
        <w:tc>
          <w:tcPr>
            <w:tcW w:w="2533" w:type="dxa"/>
          </w:tcPr>
          <w:p w14:paraId="28F5ED00" w14:textId="77777777" w:rsidR="00D06245" w:rsidRDefault="00D06245" w:rsidP="00AE4698">
            <w:r>
              <w:t>-10</w:t>
            </w:r>
          </w:p>
        </w:tc>
        <w:tc>
          <w:tcPr>
            <w:tcW w:w="5405" w:type="dxa"/>
          </w:tcPr>
          <w:p w14:paraId="7D91D17E" w14:textId="77777777" w:rsidR="00D06245" w:rsidRDefault="00D06245" w:rsidP="00AE4698"/>
        </w:tc>
      </w:tr>
      <w:tr w:rsidR="00D06245" w14:paraId="5592F833" w14:textId="77777777" w:rsidTr="00671AE3">
        <w:tc>
          <w:tcPr>
            <w:tcW w:w="3227" w:type="dxa"/>
          </w:tcPr>
          <w:p w14:paraId="60711D99" w14:textId="55654E5B" w:rsidR="00D06245" w:rsidRDefault="002D3FEB" w:rsidP="00AE4698">
            <w:r w:rsidRPr="002D3FEB">
              <w:t>Cancellation after withdrawal period</w:t>
            </w:r>
          </w:p>
        </w:tc>
        <w:tc>
          <w:tcPr>
            <w:tcW w:w="2533" w:type="dxa"/>
          </w:tcPr>
          <w:p w14:paraId="6E895597" w14:textId="77777777" w:rsidR="00D06245" w:rsidRDefault="00D06245" w:rsidP="00AE4698">
            <w:r>
              <w:t>-10</w:t>
            </w:r>
          </w:p>
        </w:tc>
        <w:tc>
          <w:tcPr>
            <w:tcW w:w="5405" w:type="dxa"/>
          </w:tcPr>
          <w:p w14:paraId="25A567FC" w14:textId="77777777" w:rsidR="00D06245" w:rsidRDefault="00D06245" w:rsidP="00AE4698">
            <w:r w:rsidRPr="002C539E">
              <w:t xml:space="preserve">Applied if </w:t>
            </w:r>
            <w:r w:rsidRPr="0053550B">
              <w:t>the withdrawal petition is not submitted within the specified deadline.</w:t>
            </w:r>
          </w:p>
        </w:tc>
      </w:tr>
    </w:tbl>
    <w:p w14:paraId="5B2FC8BA" w14:textId="77777777" w:rsidR="00E44F0F" w:rsidRDefault="00E44F0F" w:rsidP="00C76E5D">
      <w:pPr>
        <w:pStyle w:val="ListeMaddemi"/>
        <w:numPr>
          <w:ilvl w:val="0"/>
          <w:numId w:val="0"/>
        </w:numPr>
        <w:ind w:left="360"/>
        <w:rPr>
          <w:b/>
          <w:bCs/>
          <w:color w:val="EE0000"/>
          <w:sz w:val="18"/>
          <w:szCs w:val="18"/>
          <w:vertAlign w:val="superscript"/>
        </w:rPr>
      </w:pPr>
    </w:p>
    <w:p w14:paraId="1C6A00BB" w14:textId="77777777" w:rsidR="00E44F0F" w:rsidRDefault="00E44F0F" w:rsidP="00C76E5D">
      <w:pPr>
        <w:pStyle w:val="ListeMaddemi"/>
        <w:numPr>
          <w:ilvl w:val="0"/>
          <w:numId w:val="0"/>
        </w:numPr>
        <w:ind w:left="360"/>
        <w:rPr>
          <w:b/>
          <w:bCs/>
          <w:color w:val="EE0000"/>
          <w:sz w:val="18"/>
          <w:szCs w:val="18"/>
          <w:vertAlign w:val="superscript"/>
        </w:rPr>
      </w:pPr>
    </w:p>
    <w:p w14:paraId="1955B67C" w14:textId="53346741" w:rsidR="002040C9" w:rsidRDefault="00C76E5D" w:rsidP="00C76E5D">
      <w:pPr>
        <w:pStyle w:val="ListeMaddemi"/>
        <w:numPr>
          <w:ilvl w:val="0"/>
          <w:numId w:val="0"/>
        </w:numPr>
        <w:ind w:left="360"/>
        <w:rPr>
          <w:color w:val="EE0000"/>
          <w:sz w:val="18"/>
          <w:szCs w:val="18"/>
        </w:rPr>
      </w:pPr>
      <w:r w:rsidRPr="00DA2AB8">
        <w:rPr>
          <w:b/>
          <w:bCs/>
          <w:color w:val="EE0000"/>
          <w:sz w:val="18"/>
          <w:szCs w:val="18"/>
          <w:vertAlign w:val="superscript"/>
        </w:rPr>
        <w:t>FN</w:t>
      </w:r>
      <w:r w:rsidR="00D06245" w:rsidRPr="00DA2AB8">
        <w:rPr>
          <w:b/>
          <w:bCs/>
          <w:color w:val="EE0000"/>
          <w:sz w:val="18"/>
          <w:szCs w:val="18"/>
          <w:vertAlign w:val="superscript"/>
        </w:rPr>
        <w:t>1</w:t>
      </w:r>
      <w:r w:rsidR="00D06245" w:rsidRPr="00C76E5D">
        <w:rPr>
          <w:color w:val="EE0000"/>
          <w:sz w:val="18"/>
          <w:szCs w:val="18"/>
        </w:rPr>
        <w:t xml:space="preserve"> </w:t>
      </w:r>
      <w:r w:rsidR="00DA2AB8" w:rsidRPr="00DA2AB8">
        <w:rPr>
          <w:sz w:val="18"/>
          <w:szCs w:val="18"/>
        </w:rPr>
        <w:t>YÖK equivalency tables will be used. To receive points for a language certificate other than English, the language must be the working language of the activity at the host institution, as confirmed in the invitation letter.</w:t>
      </w:r>
    </w:p>
    <w:p w14:paraId="0248AB93" w14:textId="7D7D275E" w:rsidR="00D06245" w:rsidRPr="00C76E5D" w:rsidRDefault="002040C9" w:rsidP="00C76E5D">
      <w:pPr>
        <w:pStyle w:val="ListeMaddemi"/>
        <w:numPr>
          <w:ilvl w:val="0"/>
          <w:numId w:val="0"/>
        </w:numPr>
        <w:ind w:left="360"/>
        <w:rPr>
          <w:sz w:val="18"/>
          <w:szCs w:val="18"/>
        </w:rPr>
      </w:pPr>
      <w:r w:rsidRPr="00DA2AB8">
        <w:rPr>
          <w:b/>
          <w:bCs/>
          <w:color w:val="EE0000"/>
          <w:sz w:val="18"/>
          <w:szCs w:val="18"/>
          <w:vertAlign w:val="superscript"/>
        </w:rPr>
        <w:t>FN2</w:t>
      </w:r>
      <w:r>
        <w:rPr>
          <w:color w:val="EE0000"/>
          <w:sz w:val="18"/>
          <w:szCs w:val="18"/>
        </w:rPr>
        <w:t xml:space="preserve"> </w:t>
      </w:r>
      <w:r w:rsidR="00D06245" w:rsidRPr="00C76E5D">
        <w:rPr>
          <w:sz w:val="18"/>
          <w:szCs w:val="18"/>
        </w:rPr>
        <w:t>In addition to combat veterans and their spouses and children, as well as the spouses and children of war martyrs, the spouses and children of those defined in Article 21 of the Anti-Terror Law No. 3713 dated 12/4/1991—namely “public officials who, while performing their duties domestically or abroad, or even if their status has ceased, were subjected to terrorist acts due to the performance of these duties and were injured, became disabled, died, or were killed”—and, in accordance with Article 7 of Decree Law No. 667 dated 23 July 2016, the spouses and children of those who lost their lives due to the coup attempt and terrorist acts carried out on 15/07/2016 and related continuing actions, as well as civilians who became disabled as a result of these actions and their spouses and children, shall be given priority when applying for Erasmus staff mobility.</w:t>
      </w:r>
    </w:p>
    <w:p w14:paraId="38EAE139" w14:textId="7C9C01D9" w:rsidR="00D06245" w:rsidRPr="00C76E5D" w:rsidRDefault="00C76E5D" w:rsidP="00C76E5D">
      <w:pPr>
        <w:pStyle w:val="ListeMaddemi"/>
        <w:numPr>
          <w:ilvl w:val="0"/>
          <w:numId w:val="0"/>
        </w:numPr>
        <w:ind w:left="360"/>
        <w:rPr>
          <w:sz w:val="18"/>
          <w:szCs w:val="18"/>
        </w:rPr>
      </w:pPr>
      <w:r w:rsidRPr="00DA2AB8">
        <w:rPr>
          <w:b/>
          <w:bCs/>
          <w:color w:val="EE0000"/>
          <w:sz w:val="18"/>
          <w:szCs w:val="18"/>
          <w:vertAlign w:val="superscript"/>
        </w:rPr>
        <w:lastRenderedPageBreak/>
        <w:t>FN</w:t>
      </w:r>
      <w:r w:rsidR="002040C9" w:rsidRPr="00DA2AB8">
        <w:rPr>
          <w:b/>
          <w:bCs/>
          <w:color w:val="EE0000"/>
          <w:sz w:val="18"/>
          <w:szCs w:val="18"/>
          <w:vertAlign w:val="superscript"/>
        </w:rPr>
        <w:t>3</w:t>
      </w:r>
      <w:r w:rsidR="00D06245" w:rsidRPr="00DA2AB8">
        <w:rPr>
          <w:b/>
          <w:bCs/>
          <w:sz w:val="18"/>
          <w:szCs w:val="18"/>
          <w:vertAlign w:val="superscript"/>
        </w:rPr>
        <w:t xml:space="preserve"> </w:t>
      </w:r>
      <w:r w:rsidR="00D06245" w:rsidRPr="00C76E5D">
        <w:rPr>
          <w:sz w:val="18"/>
          <w:szCs w:val="18"/>
        </w:rPr>
        <w:t>Disability certificate must be uploaded. The application will be reported to National Agency.</w:t>
      </w:r>
      <w:r w:rsidR="00082083">
        <w:rPr>
          <w:sz w:val="18"/>
          <w:szCs w:val="18"/>
        </w:rPr>
        <w:t xml:space="preserve"> </w:t>
      </w:r>
      <w:r w:rsidR="00082083" w:rsidRPr="00082083">
        <w:rPr>
          <w:sz w:val="18"/>
          <w:szCs w:val="18"/>
        </w:rPr>
        <w:t xml:space="preserve">the applicant must submit a </w:t>
      </w:r>
      <w:r w:rsidR="00082083" w:rsidRPr="00082083">
        <w:rPr>
          <w:b/>
          <w:bCs/>
          <w:sz w:val="18"/>
          <w:szCs w:val="18"/>
        </w:rPr>
        <w:t>Disability Health Board Report</w:t>
      </w:r>
      <w:r w:rsidR="00082083" w:rsidRPr="00082083">
        <w:rPr>
          <w:sz w:val="18"/>
          <w:szCs w:val="18"/>
        </w:rPr>
        <w:t xml:space="preserve"> issued in accordance with the </w:t>
      </w:r>
      <w:r w:rsidR="00082083" w:rsidRPr="00082083">
        <w:rPr>
          <w:i/>
          <w:iCs/>
          <w:sz w:val="18"/>
          <w:szCs w:val="18"/>
        </w:rPr>
        <w:t>Regulation on Disability Assessment for Adults</w:t>
      </w:r>
      <w:r w:rsidR="00082083" w:rsidRPr="00082083">
        <w:rPr>
          <w:sz w:val="18"/>
          <w:szCs w:val="18"/>
        </w:rPr>
        <w:t xml:space="preserve"> published in the Official Gazette dated 20 February 2019 and numbered 30692.</w:t>
      </w:r>
    </w:p>
    <w:p w14:paraId="45E6A1B1" w14:textId="779EBA0A" w:rsidR="00907C09" w:rsidRPr="00907C09" w:rsidRDefault="00C76E5D" w:rsidP="00907C09">
      <w:pPr>
        <w:pStyle w:val="ListeMaddemi"/>
        <w:numPr>
          <w:ilvl w:val="0"/>
          <w:numId w:val="0"/>
        </w:numPr>
        <w:ind w:left="360"/>
        <w:rPr>
          <w:color w:val="000000" w:themeColor="text1"/>
          <w:sz w:val="18"/>
          <w:szCs w:val="18"/>
        </w:rPr>
      </w:pPr>
      <w:r w:rsidRPr="00DA2AB8">
        <w:rPr>
          <w:b/>
          <w:bCs/>
          <w:color w:val="EE0000"/>
          <w:sz w:val="18"/>
          <w:szCs w:val="18"/>
          <w:vertAlign w:val="superscript"/>
          <w:lang w:val="tr-TR"/>
        </w:rPr>
        <w:t>FN</w:t>
      </w:r>
      <w:r w:rsidR="002040C9" w:rsidRPr="00DA2AB8">
        <w:rPr>
          <w:b/>
          <w:bCs/>
          <w:color w:val="EE0000"/>
          <w:sz w:val="18"/>
          <w:szCs w:val="18"/>
          <w:vertAlign w:val="superscript"/>
          <w:lang w:val="tr-TR"/>
        </w:rPr>
        <w:t>4</w:t>
      </w:r>
      <w:r w:rsidR="00D06245" w:rsidRPr="00C76E5D">
        <w:rPr>
          <w:color w:val="EE0000"/>
          <w:sz w:val="18"/>
          <w:szCs w:val="18"/>
          <w:lang w:val="tr-TR"/>
        </w:rPr>
        <w:t xml:space="preserve"> </w:t>
      </w:r>
      <w:r w:rsidR="00907C09" w:rsidRPr="00907C09">
        <w:rPr>
          <w:color w:val="000000" w:themeColor="text1"/>
          <w:sz w:val="18"/>
          <w:szCs w:val="18"/>
        </w:rPr>
        <w:t>The 4 additional points shall be awarded only once throughout all study cycles (associate, bachelor’s, master’s, and doctoral) and separately for each project type (KA131 and KA171). If the applicant participates in the mobility, these additional points will not be awarded in subsequent applications under the same project type.</w:t>
      </w:r>
    </w:p>
    <w:p w14:paraId="3BD5CEAE" w14:textId="38429000" w:rsidR="00907C09" w:rsidRPr="00907C09" w:rsidRDefault="00907C09" w:rsidP="00907C09">
      <w:pPr>
        <w:pStyle w:val="ListeMaddemi"/>
        <w:numPr>
          <w:ilvl w:val="0"/>
          <w:numId w:val="0"/>
        </w:numPr>
        <w:ind w:left="360"/>
        <w:rPr>
          <w:color w:val="000000" w:themeColor="text1"/>
          <w:sz w:val="18"/>
          <w:szCs w:val="18"/>
        </w:rPr>
      </w:pPr>
      <w:r w:rsidRPr="00907C09">
        <w:rPr>
          <w:color w:val="000000" w:themeColor="text1"/>
          <w:sz w:val="18"/>
          <w:szCs w:val="18"/>
        </w:rPr>
        <w:t>However, if the applicant does not participate in the mobility—provided that they withdraw within the specified withdrawal period or due to force majeure—the additional points will continue to apply to their subsequent applications.</w:t>
      </w:r>
    </w:p>
    <w:p w14:paraId="5C5306F1" w14:textId="1466B8B6" w:rsidR="00D06245" w:rsidRPr="002040C9" w:rsidRDefault="00D06245" w:rsidP="002040C9">
      <w:pPr>
        <w:pStyle w:val="ListeMaddemi"/>
        <w:numPr>
          <w:ilvl w:val="0"/>
          <w:numId w:val="0"/>
        </w:numPr>
        <w:ind w:left="360"/>
        <w:rPr>
          <w:sz w:val="18"/>
          <w:szCs w:val="18"/>
        </w:rPr>
      </w:pPr>
    </w:p>
    <w:p w14:paraId="36747734" w14:textId="77777777" w:rsidR="003E2AF1" w:rsidRDefault="00B7687F" w:rsidP="00AD5B2B">
      <w:r>
        <w:rPr>
          <w:b/>
          <w:sz w:val="24"/>
        </w:rPr>
        <w:t>QUOTAS</w:t>
      </w:r>
    </w:p>
    <w:p w14:paraId="25993B46" w14:textId="7002B533" w:rsidR="00AD5B2B" w:rsidRPr="00AD5B2B" w:rsidRDefault="00AD5B2B" w:rsidP="00AD5B2B">
      <w:r w:rsidRPr="00AD5B2B">
        <w:rPr>
          <w:lang w:val="tr-TR"/>
        </w:rPr>
        <w:t xml:space="preserve">Within the scope of </w:t>
      </w:r>
      <w:r w:rsidRPr="00821749">
        <w:rPr>
          <w:lang w:val="tr-TR"/>
        </w:rPr>
        <w:t xml:space="preserve">the </w:t>
      </w:r>
      <w:r w:rsidR="00395D1C" w:rsidRPr="00395D1C">
        <w:rPr>
          <w:lang w:val="tr-TR"/>
        </w:rPr>
        <w:t>2024-1-TR01-KA171-HED-000213134</w:t>
      </w:r>
      <w:r w:rsidR="00395D1C" w:rsidRPr="00331C50">
        <w:rPr>
          <w:b/>
          <w:bCs/>
          <w:color w:val="1F497D" w:themeColor="text2"/>
        </w:rPr>
        <w:t xml:space="preserve"> </w:t>
      </w:r>
      <w:r w:rsidRPr="00821749">
        <w:rPr>
          <w:lang w:val="tr-TR"/>
        </w:rPr>
        <w:t>contract period KA171 Project,</w:t>
      </w:r>
      <w:r w:rsidRPr="00AD5B2B">
        <w:rPr>
          <w:lang w:val="tr-TR"/>
        </w:rPr>
        <w:t xml:space="preserve"> and within the limits of the </w:t>
      </w:r>
      <w:r w:rsidR="00C10233">
        <w:rPr>
          <w:lang w:val="tr-TR"/>
        </w:rPr>
        <w:t xml:space="preserve">additional </w:t>
      </w:r>
      <w:r w:rsidRPr="00AD5B2B">
        <w:rPr>
          <w:lang w:val="tr-TR"/>
        </w:rPr>
        <w:t xml:space="preserve">budget allocated to our University by </w:t>
      </w:r>
      <w:r w:rsidRPr="00F90895">
        <w:rPr>
          <w:lang w:val="tr-TR"/>
        </w:rPr>
        <w:t>the Turkish National Agency</w:t>
      </w:r>
      <w:r w:rsidRPr="00AD5B2B">
        <w:rPr>
          <w:lang w:val="tr-TR"/>
        </w:rPr>
        <w:t xml:space="preserve">, a total of </w:t>
      </w:r>
      <w:r w:rsidR="00C10233">
        <w:rPr>
          <w:b/>
          <w:bCs/>
          <w:lang w:val="tr-TR"/>
        </w:rPr>
        <w:t>1</w:t>
      </w:r>
      <w:r w:rsidRPr="00AD5B2B">
        <w:rPr>
          <w:b/>
          <w:bCs/>
          <w:lang w:val="tr-TR"/>
        </w:rPr>
        <w:t xml:space="preserve"> </w:t>
      </w:r>
      <w:r w:rsidR="00F47D9B">
        <w:rPr>
          <w:b/>
          <w:bCs/>
          <w:lang w:val="tr-TR"/>
        </w:rPr>
        <w:t>main</w:t>
      </w:r>
      <w:r w:rsidRPr="00AD5B2B">
        <w:rPr>
          <w:b/>
          <w:bCs/>
          <w:lang w:val="tr-TR"/>
        </w:rPr>
        <w:t xml:space="preserve"> candidate</w:t>
      </w:r>
      <w:r w:rsidRPr="00AD5B2B">
        <w:rPr>
          <w:lang w:val="tr-TR"/>
        </w:rPr>
        <w:t xml:space="preserve"> will be placed as </w:t>
      </w:r>
      <w:r w:rsidRPr="00F47D9B">
        <w:rPr>
          <w:lang w:val="tr-TR"/>
        </w:rPr>
        <w:t>grant beneficiar</w:t>
      </w:r>
      <w:r w:rsidR="00C10233">
        <w:rPr>
          <w:lang w:val="tr-TR"/>
        </w:rPr>
        <w:t>y</w:t>
      </w:r>
      <w:r w:rsidRPr="00AD5B2B">
        <w:rPr>
          <w:lang w:val="tr-TR"/>
        </w:rPr>
        <w:t xml:space="preserve"> for Staff Mobility for Teaching</w:t>
      </w:r>
      <w:r w:rsidR="00F90895">
        <w:rPr>
          <w:lang w:val="tr-TR"/>
        </w:rPr>
        <w:t>.</w:t>
      </w:r>
    </w:p>
    <w:p w14:paraId="6601CCE3" w14:textId="281205F2" w:rsidR="00D66BE5" w:rsidRPr="00AD5B2B" w:rsidRDefault="00AD5B2B">
      <w:pPr>
        <w:rPr>
          <w:lang w:val="tr-TR"/>
        </w:rPr>
      </w:pPr>
      <w:r w:rsidRPr="00AD5B2B">
        <w:rPr>
          <w:lang w:val="tr-TR"/>
        </w:rPr>
        <w:t>The partner institution</w:t>
      </w:r>
      <w:r w:rsidR="00C10233">
        <w:rPr>
          <w:lang w:val="tr-TR"/>
        </w:rPr>
        <w:t>/</w:t>
      </w:r>
      <w:r w:rsidRPr="00AD5B2B">
        <w:rPr>
          <w:lang w:val="tr-TR"/>
        </w:rPr>
        <w:t xml:space="preserve">s eligible for mobility and the detailed quota distribution are specified in </w:t>
      </w:r>
      <w:r w:rsidRPr="00AD5B2B">
        <w:rPr>
          <w:b/>
          <w:bCs/>
          <w:lang w:val="tr-TR"/>
        </w:rPr>
        <w:t xml:space="preserve">Table </w:t>
      </w:r>
      <w:r w:rsidR="007702AF">
        <w:rPr>
          <w:b/>
          <w:bCs/>
          <w:lang w:val="tr-TR"/>
        </w:rPr>
        <w:t>2</w:t>
      </w:r>
      <w:r w:rsidRPr="00AD5B2B">
        <w:rPr>
          <w:lang w:val="tr-TR"/>
        </w:rPr>
        <w:t>.</w:t>
      </w:r>
      <w:r w:rsidR="00F90895">
        <w:rPr>
          <w:lang w:val="tr-TR"/>
        </w:rPr>
        <w:t xml:space="preserve"> </w:t>
      </w:r>
    </w:p>
    <w:p w14:paraId="711BF42F" w14:textId="77777777" w:rsidR="0071060A" w:rsidRDefault="0071060A" w:rsidP="0071060A">
      <w:r>
        <w:rPr>
          <w:b/>
          <w:sz w:val="24"/>
        </w:rPr>
        <w:t>PARTNER INSTITUTIONS</w:t>
      </w:r>
    </w:p>
    <w:p w14:paraId="67465D7D" w14:textId="2C16917E" w:rsidR="0071060A" w:rsidRDefault="0071060A" w:rsidP="0071060A">
      <w:r>
        <w:t xml:space="preserve">A total of </w:t>
      </w:r>
      <w:r w:rsidR="005A4C0E">
        <w:t>1</w:t>
      </w:r>
      <w:r>
        <w:t xml:space="preserve"> participant will be selected for teaching mobility in </w:t>
      </w:r>
      <w:r w:rsidR="005A4C0E">
        <w:t>USA</w:t>
      </w:r>
      <w:r>
        <w:t>.</w:t>
      </w:r>
      <w:r w:rsidR="00395D1C">
        <w:t xml:space="preserve"> </w:t>
      </w:r>
      <w:r w:rsidRPr="00B97965">
        <w:t>Applications are open</w:t>
      </w:r>
      <w:r>
        <w:t xml:space="preserve"> only</w:t>
      </w:r>
      <w:r w:rsidRPr="00B97965">
        <w:t xml:space="preserve"> to academic staff with at least a PhD degree who work in the </w:t>
      </w:r>
      <w:r w:rsidRPr="008D772D">
        <w:rPr>
          <w:b/>
          <w:bCs/>
        </w:rPr>
        <w:t>specified programs</w:t>
      </w:r>
      <w:r w:rsidR="002C539E">
        <w:rPr>
          <w:b/>
          <w:bCs/>
        </w:rPr>
        <w:t>/fields</w:t>
      </w:r>
      <w:r w:rsidRPr="00B97965">
        <w:t xml:space="preserve"> and have a teaching obligation. Quotas are </w:t>
      </w:r>
      <w:r w:rsidRPr="008D772D">
        <w:rPr>
          <w:b/>
          <w:bCs/>
        </w:rPr>
        <w:t>closed</w:t>
      </w:r>
      <w:r w:rsidRPr="00B97965">
        <w:t xml:space="preserve"> to applications from </w:t>
      </w:r>
      <w:r>
        <w:t xml:space="preserve">academic units and programs that are </w:t>
      </w:r>
      <w:r w:rsidRPr="008D772D">
        <w:rPr>
          <w:b/>
          <w:bCs/>
        </w:rPr>
        <w:t>not</w:t>
      </w:r>
      <w:r>
        <w:t xml:space="preserve"> mentioned below.</w:t>
      </w:r>
      <w:r w:rsidR="00AD5B2B">
        <w:t xml:space="preserve"> </w:t>
      </w:r>
    </w:p>
    <w:p w14:paraId="769165E8" w14:textId="03B9110C" w:rsidR="00F90895" w:rsidRPr="00F90895" w:rsidRDefault="00F90895" w:rsidP="0071060A">
      <w:pPr>
        <w:rPr>
          <w:b/>
          <w:bCs/>
          <w:color w:val="EE0000"/>
        </w:rPr>
      </w:pPr>
      <w:r w:rsidRPr="00F90895">
        <w:rPr>
          <w:b/>
          <w:bCs/>
          <w:color w:val="EE0000"/>
        </w:rPr>
        <w:t xml:space="preserve">TABLE </w:t>
      </w:r>
      <w:r w:rsidR="009650BE">
        <w:rPr>
          <w:b/>
          <w:bCs/>
          <w:color w:val="EE0000"/>
        </w:rPr>
        <w:t>2</w:t>
      </w:r>
      <w:r>
        <w:rPr>
          <w:b/>
          <w:bCs/>
          <w:color w:val="EE0000"/>
        </w:rPr>
        <w:t xml:space="preserve"> </w:t>
      </w:r>
      <w:r w:rsidRPr="00F90895">
        <w:rPr>
          <w:b/>
          <w:bCs/>
        </w:rPr>
        <w:t xml:space="preserve">ELIGIBLE PARTNER INSTITUTIONS AND QUOTA DISTRIBUTION </w:t>
      </w:r>
    </w:p>
    <w:tbl>
      <w:tblPr>
        <w:tblStyle w:val="TabloKlavuzu"/>
        <w:tblW w:w="10456" w:type="dxa"/>
        <w:tblLook w:val="04A0" w:firstRow="1" w:lastRow="0" w:firstColumn="1" w:lastColumn="0" w:noHBand="0" w:noVBand="1"/>
      </w:tblPr>
      <w:tblGrid>
        <w:gridCol w:w="1728"/>
        <w:gridCol w:w="1499"/>
        <w:gridCol w:w="1957"/>
        <w:gridCol w:w="2862"/>
        <w:gridCol w:w="2410"/>
      </w:tblGrid>
      <w:tr w:rsidR="00772E5E" w14:paraId="61AA5711" w14:textId="77777777" w:rsidTr="00671AE3">
        <w:tc>
          <w:tcPr>
            <w:tcW w:w="1728" w:type="dxa"/>
          </w:tcPr>
          <w:p w14:paraId="5B5F13CE" w14:textId="77777777" w:rsidR="002D3FEB" w:rsidRDefault="002D3FEB" w:rsidP="002D3FEB">
            <w:pPr>
              <w:jc w:val="center"/>
              <w:rPr>
                <w:b/>
                <w:bCs/>
              </w:rPr>
            </w:pPr>
            <w:bookmarkStart w:id="2" w:name="_Hlk218603602"/>
          </w:p>
          <w:p w14:paraId="1B22CBD0" w14:textId="61D2499E" w:rsidR="00772E5E" w:rsidRPr="00C87431" w:rsidRDefault="00772E5E" w:rsidP="002D3FEB">
            <w:pPr>
              <w:jc w:val="center"/>
              <w:rPr>
                <w:b/>
                <w:bCs/>
              </w:rPr>
            </w:pPr>
            <w:r w:rsidRPr="00C87431">
              <w:rPr>
                <w:b/>
                <w:bCs/>
              </w:rPr>
              <w:t>Region</w:t>
            </w:r>
          </w:p>
        </w:tc>
        <w:tc>
          <w:tcPr>
            <w:tcW w:w="1499" w:type="dxa"/>
          </w:tcPr>
          <w:p w14:paraId="13C8F8BA" w14:textId="77777777" w:rsidR="002D3FEB" w:rsidRDefault="002D3FEB" w:rsidP="002D3FEB">
            <w:pPr>
              <w:jc w:val="center"/>
              <w:rPr>
                <w:b/>
                <w:bCs/>
              </w:rPr>
            </w:pPr>
          </w:p>
          <w:p w14:paraId="20F1AD53" w14:textId="6987A4C5" w:rsidR="00772E5E" w:rsidRPr="00C87431" w:rsidRDefault="00772E5E" w:rsidP="002D3FEB">
            <w:pPr>
              <w:jc w:val="center"/>
              <w:rPr>
                <w:b/>
                <w:bCs/>
              </w:rPr>
            </w:pPr>
            <w:r w:rsidRPr="00C87431">
              <w:rPr>
                <w:b/>
                <w:bCs/>
              </w:rPr>
              <w:t>Country</w:t>
            </w:r>
          </w:p>
        </w:tc>
        <w:tc>
          <w:tcPr>
            <w:tcW w:w="1957" w:type="dxa"/>
          </w:tcPr>
          <w:p w14:paraId="726ECFC4" w14:textId="77777777" w:rsidR="002D3FEB" w:rsidRDefault="002D3FEB" w:rsidP="00127DE4">
            <w:pPr>
              <w:rPr>
                <w:b/>
                <w:bCs/>
              </w:rPr>
            </w:pPr>
          </w:p>
          <w:p w14:paraId="72931CEB" w14:textId="1FFAC546" w:rsidR="00772E5E" w:rsidRPr="00C87431" w:rsidRDefault="00772E5E" w:rsidP="00127DE4">
            <w:pPr>
              <w:rPr>
                <w:b/>
                <w:bCs/>
              </w:rPr>
            </w:pPr>
            <w:r w:rsidRPr="00C87431">
              <w:rPr>
                <w:b/>
                <w:bCs/>
              </w:rPr>
              <w:t>Partner University</w:t>
            </w:r>
          </w:p>
        </w:tc>
        <w:tc>
          <w:tcPr>
            <w:tcW w:w="2862" w:type="dxa"/>
          </w:tcPr>
          <w:p w14:paraId="0F192BAE" w14:textId="77777777" w:rsidR="002D3FEB" w:rsidRDefault="00772E5E" w:rsidP="00127DE4">
            <w:pPr>
              <w:rPr>
                <w:b/>
                <w:bCs/>
              </w:rPr>
            </w:pPr>
            <w:r w:rsidRPr="00C87431">
              <w:rPr>
                <w:b/>
                <w:bCs/>
              </w:rPr>
              <w:t>Eligible Departments / Programmes</w:t>
            </w:r>
          </w:p>
          <w:p w14:paraId="10C9666D" w14:textId="435EF6D0" w:rsidR="002D3FEB" w:rsidRPr="00C87431" w:rsidRDefault="002D3FEB" w:rsidP="00127DE4">
            <w:pPr>
              <w:rPr>
                <w:b/>
                <w:bCs/>
              </w:rPr>
            </w:pPr>
          </w:p>
        </w:tc>
        <w:tc>
          <w:tcPr>
            <w:tcW w:w="2410" w:type="dxa"/>
          </w:tcPr>
          <w:p w14:paraId="196B0B3D" w14:textId="20257B08" w:rsidR="00772E5E" w:rsidRDefault="00772E5E" w:rsidP="00127DE4">
            <w:pPr>
              <w:rPr>
                <w:b/>
                <w:bCs/>
              </w:rPr>
            </w:pPr>
            <w:r w:rsidRPr="00C87431">
              <w:rPr>
                <w:b/>
                <w:bCs/>
              </w:rPr>
              <w:t>Quota</w:t>
            </w:r>
          </w:p>
          <w:p w14:paraId="3A9ADA02" w14:textId="77777777" w:rsidR="00772E5E" w:rsidRPr="00C87431" w:rsidRDefault="00772E5E" w:rsidP="00127DE4">
            <w:pPr>
              <w:rPr>
                <w:b/>
                <w:bCs/>
              </w:rPr>
            </w:pPr>
            <w:r>
              <w:rPr>
                <w:b/>
                <w:bCs/>
              </w:rPr>
              <w:t>Per Region</w:t>
            </w:r>
          </w:p>
        </w:tc>
      </w:tr>
      <w:tr w:rsidR="00CB7FEF" w14:paraId="0F217B52" w14:textId="77777777" w:rsidTr="00671AE3">
        <w:tc>
          <w:tcPr>
            <w:tcW w:w="1728" w:type="dxa"/>
            <w:shd w:val="clear" w:color="auto" w:fill="EEECE1" w:themeFill="background2"/>
          </w:tcPr>
          <w:p w14:paraId="44CC852D" w14:textId="77777777" w:rsidR="009F2340" w:rsidRDefault="009F2340" w:rsidP="00127DE4">
            <w:pPr>
              <w:rPr>
                <w:b/>
                <w:bCs/>
              </w:rPr>
            </w:pPr>
          </w:p>
          <w:p w14:paraId="5EDB06EF" w14:textId="3AFADBBC" w:rsidR="00CB7FEF" w:rsidRPr="00206CD4" w:rsidRDefault="00CB7FEF" w:rsidP="00127DE4">
            <w:pPr>
              <w:rPr>
                <w:b/>
                <w:bCs/>
              </w:rPr>
            </w:pPr>
            <w:r w:rsidRPr="00206CD4">
              <w:rPr>
                <w:b/>
                <w:bCs/>
              </w:rPr>
              <w:t xml:space="preserve">Region </w:t>
            </w:r>
            <w:r w:rsidR="005A4C0E">
              <w:rPr>
                <w:b/>
                <w:bCs/>
              </w:rPr>
              <w:t>12</w:t>
            </w:r>
          </w:p>
        </w:tc>
        <w:tc>
          <w:tcPr>
            <w:tcW w:w="1499" w:type="dxa"/>
            <w:shd w:val="clear" w:color="auto" w:fill="EEECE1" w:themeFill="background2"/>
          </w:tcPr>
          <w:p w14:paraId="26A5A014" w14:textId="77777777" w:rsidR="009F2340" w:rsidRDefault="009F2340" w:rsidP="00127DE4"/>
          <w:p w14:paraId="13A5DDE9" w14:textId="7C6E1842" w:rsidR="00CB7FEF" w:rsidRDefault="005A4C0E" w:rsidP="00127DE4">
            <w:r>
              <w:t>USA</w:t>
            </w:r>
          </w:p>
        </w:tc>
        <w:tc>
          <w:tcPr>
            <w:tcW w:w="1957" w:type="dxa"/>
            <w:shd w:val="clear" w:color="auto" w:fill="EEECE1" w:themeFill="background2"/>
          </w:tcPr>
          <w:p w14:paraId="181761A5" w14:textId="77777777" w:rsidR="009F2340" w:rsidRDefault="009F2340" w:rsidP="00127DE4"/>
          <w:p w14:paraId="5D3EFA60" w14:textId="751DECEE" w:rsidR="00CB7FEF" w:rsidRDefault="005A4C0E" w:rsidP="00127DE4">
            <w:r>
              <w:t>Morgan State University</w:t>
            </w:r>
          </w:p>
        </w:tc>
        <w:tc>
          <w:tcPr>
            <w:tcW w:w="2862" w:type="dxa"/>
            <w:shd w:val="clear" w:color="auto" w:fill="EEECE1" w:themeFill="background2"/>
          </w:tcPr>
          <w:p w14:paraId="541820B2" w14:textId="03658F40" w:rsidR="00CB7FEF" w:rsidRDefault="00CB7FEF" w:rsidP="00127DE4">
            <w:r>
              <w:t xml:space="preserve">Business Administration, </w:t>
            </w:r>
            <w:r w:rsidR="007557E4">
              <w:t xml:space="preserve">Computer Engineering, </w:t>
            </w:r>
            <w:r w:rsidR="007702AF">
              <w:t xml:space="preserve">Software Engineering, </w:t>
            </w:r>
            <w:r w:rsidR="007557E4">
              <w:t>Industrial Engineering</w:t>
            </w:r>
            <w:r w:rsidR="001C0061">
              <w:t>.</w:t>
            </w:r>
          </w:p>
        </w:tc>
        <w:tc>
          <w:tcPr>
            <w:tcW w:w="2410" w:type="dxa"/>
            <w:shd w:val="clear" w:color="auto" w:fill="EEECE1" w:themeFill="background2"/>
          </w:tcPr>
          <w:p w14:paraId="27AA1A0B" w14:textId="77777777" w:rsidR="00671AE3" w:rsidRDefault="00671AE3" w:rsidP="00127DE4"/>
          <w:p w14:paraId="745570CB" w14:textId="14C5C81A" w:rsidR="00CB7FEF" w:rsidRDefault="00671AE3" w:rsidP="00127DE4">
            <w:r>
              <w:t xml:space="preserve">       </w:t>
            </w:r>
            <w:r w:rsidR="00CB7FEF">
              <w:t xml:space="preserve">TOTAL </w:t>
            </w:r>
            <w:r w:rsidR="005A4C0E">
              <w:t>1</w:t>
            </w:r>
          </w:p>
          <w:p w14:paraId="3CAB351D" w14:textId="4FDF1A2B" w:rsidR="005A4C0E" w:rsidRDefault="005A4C0E" w:rsidP="00127DE4"/>
        </w:tc>
      </w:tr>
      <w:bookmarkEnd w:id="2"/>
    </w:tbl>
    <w:p w14:paraId="23C03B2C" w14:textId="77777777" w:rsidR="0053550B" w:rsidRDefault="0053550B" w:rsidP="0053550B">
      <w:pPr>
        <w:spacing w:after="0"/>
        <w:rPr>
          <w:b/>
          <w:bCs/>
          <w:sz w:val="24"/>
          <w:szCs w:val="24"/>
          <w:lang w:val="tr-TR"/>
        </w:rPr>
      </w:pPr>
    </w:p>
    <w:p w14:paraId="6E1DFE33" w14:textId="14412F4C" w:rsidR="00D66BE5" w:rsidRPr="00082083" w:rsidRDefault="00B7687F" w:rsidP="0053550B">
      <w:pPr>
        <w:spacing w:after="0"/>
        <w:rPr>
          <w:b/>
          <w:bCs/>
          <w:sz w:val="24"/>
          <w:szCs w:val="24"/>
          <w:lang w:val="tr-TR"/>
        </w:rPr>
      </w:pPr>
      <w:r w:rsidRPr="00082083">
        <w:rPr>
          <w:b/>
          <w:bCs/>
          <w:sz w:val="24"/>
          <w:szCs w:val="24"/>
          <w:lang w:val="tr-TR"/>
        </w:rPr>
        <w:t>GRANT SUPPORT AND PAYMENT PRINCIPLES</w:t>
      </w:r>
    </w:p>
    <w:p w14:paraId="02943F34" w14:textId="49A5A80B" w:rsidR="00082083" w:rsidRPr="00082083" w:rsidRDefault="00082083" w:rsidP="0053550B">
      <w:pPr>
        <w:spacing w:after="0"/>
        <w:rPr>
          <w:lang w:val="tr-TR"/>
        </w:rPr>
      </w:pPr>
      <w:r w:rsidRPr="00082083">
        <w:rPr>
          <w:lang w:val="tr-TR"/>
        </w:rPr>
        <w:t>Daily grant amount: EUR 190</w:t>
      </w:r>
      <w:r w:rsidR="00DD5C06">
        <w:rPr>
          <w:lang w:val="tr-TR"/>
        </w:rPr>
        <w:t>,00</w:t>
      </w:r>
      <w:r>
        <w:rPr>
          <w:lang w:val="tr-TR"/>
        </w:rPr>
        <w:t xml:space="preserve"> </w:t>
      </w:r>
      <w:r w:rsidRPr="00082083">
        <w:rPr>
          <w:lang w:val="tr-TR"/>
        </w:rPr>
        <w:t>(for each mobility, a total of EUR 190</w:t>
      </w:r>
      <w:r w:rsidR="00DD5C06">
        <w:rPr>
          <w:lang w:val="tr-TR"/>
        </w:rPr>
        <w:t>,00</w:t>
      </w:r>
      <w:r w:rsidRPr="00082083">
        <w:rPr>
          <w:lang w:val="tr-TR"/>
        </w:rPr>
        <w:t xml:space="preserve"> × 7 days plus travel grant support)</w:t>
      </w:r>
      <w:r w:rsidR="00DD5C06">
        <w:rPr>
          <w:lang w:val="tr-TR"/>
        </w:rPr>
        <w:t>.</w:t>
      </w:r>
    </w:p>
    <w:p w14:paraId="0C496FD5" w14:textId="73F7CEA4" w:rsidR="00082083" w:rsidRPr="00082083" w:rsidRDefault="00082083" w:rsidP="00650D15">
      <w:pPr>
        <w:spacing w:after="0"/>
        <w:rPr>
          <w:lang w:val="tr-TR"/>
        </w:rPr>
      </w:pPr>
      <w:r w:rsidRPr="00082083">
        <w:rPr>
          <w:lang w:val="tr-TR"/>
        </w:rPr>
        <w:t>Travel support is determined based on the EU Distance Calculator.</w:t>
      </w:r>
    </w:p>
    <w:p w14:paraId="5A2C906B" w14:textId="155CC1E2" w:rsidR="00821749" w:rsidRPr="00082083" w:rsidRDefault="00082083" w:rsidP="00650D15">
      <w:pPr>
        <w:spacing w:after="0"/>
        <w:rPr>
          <w:lang w:val="tr-TR"/>
        </w:rPr>
      </w:pPr>
      <w:r w:rsidRPr="00082083">
        <w:rPr>
          <w:lang w:val="tr-TR"/>
        </w:rPr>
        <w:t>The grant payment shall be made in two instalments: a pre-financing payment (80%) and a final payment (20%).</w:t>
      </w:r>
      <w:r>
        <w:rPr>
          <w:lang w:val="tr-TR"/>
        </w:rPr>
        <w:t xml:space="preserve"> </w:t>
      </w:r>
      <w:r w:rsidRPr="00082083">
        <w:rPr>
          <w:lang w:val="tr-TR"/>
        </w:rPr>
        <w:t>The detailed payment schedule will be specified in the Grant Agreement to be signed with the participant.</w:t>
      </w:r>
      <w:r>
        <w:rPr>
          <w:lang w:val="tr-TR"/>
        </w:rPr>
        <w:t xml:space="preserve"> </w:t>
      </w:r>
      <w:r w:rsidRPr="00082083">
        <w:rPr>
          <w:lang w:val="tr-TR"/>
        </w:rPr>
        <w:t>Grant payments are provided as a contribution and are not intended to cover all expenses incurred by the participant.</w:t>
      </w:r>
    </w:p>
    <w:p w14:paraId="4E96C817" w14:textId="77777777" w:rsidR="00C10233" w:rsidRDefault="00C10233">
      <w:pPr>
        <w:rPr>
          <w:b/>
          <w:bCs/>
          <w:color w:val="EE0000"/>
        </w:rPr>
      </w:pPr>
    </w:p>
    <w:p w14:paraId="1B2A5EA1" w14:textId="77777777" w:rsidR="00C10233" w:rsidRDefault="00C10233">
      <w:pPr>
        <w:rPr>
          <w:b/>
          <w:bCs/>
          <w:color w:val="EE0000"/>
        </w:rPr>
      </w:pPr>
    </w:p>
    <w:p w14:paraId="2EB071D5" w14:textId="77777777" w:rsidR="00C10233" w:rsidRDefault="00C10233">
      <w:pPr>
        <w:rPr>
          <w:b/>
          <w:bCs/>
          <w:color w:val="EE0000"/>
        </w:rPr>
      </w:pPr>
    </w:p>
    <w:p w14:paraId="34763F22" w14:textId="77777777" w:rsidR="00C10233" w:rsidRDefault="00C10233">
      <w:pPr>
        <w:rPr>
          <w:b/>
          <w:bCs/>
          <w:color w:val="EE0000"/>
        </w:rPr>
      </w:pPr>
    </w:p>
    <w:p w14:paraId="74C38A06" w14:textId="77777777" w:rsidR="00E44F0F" w:rsidRDefault="00E44F0F">
      <w:pPr>
        <w:rPr>
          <w:b/>
          <w:bCs/>
          <w:color w:val="EE0000"/>
        </w:rPr>
      </w:pPr>
    </w:p>
    <w:p w14:paraId="5078D414" w14:textId="77777777" w:rsidR="00596D21" w:rsidRDefault="00596D21">
      <w:pPr>
        <w:rPr>
          <w:b/>
          <w:bCs/>
          <w:color w:val="EE0000"/>
        </w:rPr>
      </w:pPr>
    </w:p>
    <w:p w14:paraId="4F9850ED" w14:textId="1DEFA64C" w:rsidR="00206CD4" w:rsidRDefault="00206CD4">
      <w:pPr>
        <w:rPr>
          <w:b/>
          <w:bCs/>
        </w:rPr>
      </w:pPr>
      <w:r w:rsidRPr="00206CD4">
        <w:rPr>
          <w:b/>
          <w:bCs/>
        </w:rPr>
        <w:lastRenderedPageBreak/>
        <w:t xml:space="preserve">DAILY GRANT </w:t>
      </w:r>
      <w:r w:rsidR="00596D21">
        <w:rPr>
          <w:b/>
          <w:bCs/>
        </w:rPr>
        <w:t>AND TRAVEL GRANT AMOUNTS</w:t>
      </w:r>
    </w:p>
    <w:p w14:paraId="6417E394" w14:textId="77777777" w:rsidR="00596D21" w:rsidRPr="00596D21" w:rsidRDefault="00596D21" w:rsidP="00DD5C06">
      <w:pPr>
        <w:spacing w:line="240" w:lineRule="auto"/>
      </w:pPr>
      <w:r w:rsidRPr="00596D21">
        <w:t>Within the grant amounts determined by the European Commission for the 2024 project period, the candidate selected to participate in Erasmus+ KA171/International Credit Mobility for Staff Teaching Mobility from Türkiye to the United States will receive the following grant support for a seven-day mobility period:</w:t>
      </w:r>
    </w:p>
    <w:p w14:paraId="03828401" w14:textId="77777777" w:rsidR="00596D21" w:rsidRPr="00596D21" w:rsidRDefault="00596D21" w:rsidP="00DD5C06">
      <w:pPr>
        <w:numPr>
          <w:ilvl w:val="0"/>
          <w:numId w:val="21"/>
        </w:numPr>
        <w:spacing w:after="0" w:line="240" w:lineRule="auto"/>
      </w:pPr>
      <w:r w:rsidRPr="00596D21">
        <w:t xml:space="preserve">Individual support: 7 days × EUR 190.00 = EUR 1,330.00 </w:t>
      </w:r>
    </w:p>
    <w:p w14:paraId="410EC8AB" w14:textId="77777777" w:rsidR="00596D21" w:rsidRPr="00596D21" w:rsidRDefault="00596D21" w:rsidP="00DD5C06">
      <w:pPr>
        <w:numPr>
          <w:ilvl w:val="0"/>
          <w:numId w:val="21"/>
        </w:numPr>
        <w:spacing w:after="0" w:line="240" w:lineRule="auto"/>
      </w:pPr>
      <w:r w:rsidRPr="00596D21">
        <w:t xml:space="preserve">Travel support: EUR 1,735.00 </w:t>
      </w:r>
    </w:p>
    <w:p w14:paraId="02A563BB" w14:textId="6A9BC5D1" w:rsidR="00596D21" w:rsidRDefault="00596D21" w:rsidP="00DD5C06">
      <w:pPr>
        <w:numPr>
          <w:ilvl w:val="0"/>
          <w:numId w:val="21"/>
        </w:numPr>
        <w:spacing w:after="0" w:line="240" w:lineRule="auto"/>
      </w:pPr>
      <w:r w:rsidRPr="00596D21">
        <w:t>Total grant support: EUR 3,065.00</w:t>
      </w:r>
    </w:p>
    <w:p w14:paraId="4EC69ABF" w14:textId="77777777" w:rsidR="00DD5C06" w:rsidRPr="00596D21" w:rsidRDefault="00DD5C06" w:rsidP="00DD5C06">
      <w:pPr>
        <w:spacing w:after="0" w:line="240" w:lineRule="auto"/>
        <w:ind w:left="720"/>
      </w:pPr>
    </w:p>
    <w:p w14:paraId="3C017551" w14:textId="106F0826" w:rsidR="005147FB" w:rsidRPr="005147FB" w:rsidRDefault="00864DBD">
      <w:pPr>
        <w:rPr>
          <w:b/>
          <w:bCs/>
          <w:sz w:val="24"/>
          <w:szCs w:val="24"/>
        </w:rPr>
      </w:pPr>
      <w:r>
        <w:rPr>
          <w:b/>
          <w:bCs/>
          <w:sz w:val="24"/>
          <w:szCs w:val="24"/>
        </w:rPr>
        <w:t>GREEN TRAVEL POLICY</w:t>
      </w:r>
    </w:p>
    <w:p w14:paraId="3D5849D7" w14:textId="77777777" w:rsidR="00E71D8A" w:rsidRDefault="005147FB">
      <w:r w:rsidRPr="005147FB">
        <w:t>Within the scope of the Erasmus+ Programme, Green Travel refers to the use of low-carbon means of transport such as trains, buses, or carpooling for mobility activities.</w:t>
      </w:r>
      <w:r w:rsidRPr="005147FB">
        <w:br/>
        <w:t>If the main part of the round trip is carried out using green means of transport, participants are eligible for an increased travel grant. Where necessary, additional individual support may also be granted for extra travel days</w:t>
      </w:r>
      <w:r w:rsidR="00650D15">
        <w:t xml:space="preserve"> (up to 4 days in total)</w:t>
      </w:r>
      <w:r w:rsidR="00E71D8A">
        <w:t>.</w:t>
      </w:r>
    </w:p>
    <w:p w14:paraId="1F00DEFE" w14:textId="7E06D057" w:rsidR="008D772D" w:rsidRPr="00E71D8A" w:rsidRDefault="0010715E">
      <w:r>
        <w:rPr>
          <w:b/>
          <w:sz w:val="24"/>
        </w:rPr>
        <w:t>INCLUSION</w:t>
      </w:r>
      <w:r w:rsidR="00C10233">
        <w:rPr>
          <w:b/>
          <w:sz w:val="24"/>
        </w:rPr>
        <w:t>/ADDITIONAL GRANT</w:t>
      </w:r>
      <w:r>
        <w:rPr>
          <w:b/>
          <w:sz w:val="24"/>
        </w:rPr>
        <w:t xml:space="preserve"> SUPPORT</w:t>
      </w:r>
    </w:p>
    <w:p w14:paraId="04D75FC0" w14:textId="77777777" w:rsidR="00D06245" w:rsidRPr="00D06245" w:rsidRDefault="00D06245" w:rsidP="00206CD4">
      <w:pPr>
        <w:jc w:val="both"/>
        <w:rPr>
          <w:bCs/>
        </w:rPr>
      </w:pPr>
      <w:r w:rsidRPr="00D06245">
        <w:rPr>
          <w:bCs/>
        </w:rPr>
        <w:t>The Erasmus+ Programme encourages the participation of individuals with special needs. Staff members with special needs are defined as potential participants whose personal physical, mental, or health conditions would prevent them from taking part in the project/mobility activity in the absence of additional financial support.</w:t>
      </w:r>
    </w:p>
    <w:p w14:paraId="3C96E6F6" w14:textId="38AC8459" w:rsidR="008D772D" w:rsidRPr="00206CD4" w:rsidRDefault="00D06245" w:rsidP="00206CD4">
      <w:pPr>
        <w:jc w:val="both"/>
        <w:rPr>
          <w:bCs/>
        </w:rPr>
      </w:pPr>
      <w:r w:rsidRPr="00D06245">
        <w:rPr>
          <w:bCs/>
        </w:rPr>
        <w:t>Once a participant eligible for Inclusion Support is selected, if the participant requests additional funding, the estimated additional costs are determined and an application for supplementary grant support is submitted to the National Agency.</w:t>
      </w:r>
      <w:r w:rsidR="00C10233">
        <w:rPr>
          <w:bCs/>
        </w:rPr>
        <w:t xml:space="preserve"> More information can be found at </w:t>
      </w:r>
      <w:hyperlink r:id="rId18" w:history="1">
        <w:r w:rsidR="00C10233" w:rsidRPr="00C10233">
          <w:rPr>
            <w:rStyle w:val="Kpr"/>
            <w:bCs/>
          </w:rPr>
          <w:t>this link</w:t>
        </w:r>
      </w:hyperlink>
      <w:r w:rsidR="00C10233">
        <w:rPr>
          <w:bCs/>
        </w:rPr>
        <w:t xml:space="preserve">. </w:t>
      </w:r>
    </w:p>
    <w:p w14:paraId="081E90A3" w14:textId="5CE021A4" w:rsidR="00D66BE5" w:rsidRDefault="00D06245">
      <w:r>
        <w:rPr>
          <w:b/>
          <w:sz w:val="24"/>
        </w:rPr>
        <w:t xml:space="preserve">FAIRNESS, </w:t>
      </w:r>
      <w:r w:rsidR="00B7687F">
        <w:rPr>
          <w:b/>
          <w:sz w:val="24"/>
        </w:rPr>
        <w:t>TRANSPARENCY</w:t>
      </w:r>
      <w:r>
        <w:rPr>
          <w:b/>
          <w:sz w:val="24"/>
        </w:rPr>
        <w:t xml:space="preserve"> &amp;</w:t>
      </w:r>
      <w:r w:rsidR="00B7687F">
        <w:rPr>
          <w:b/>
          <w:sz w:val="24"/>
        </w:rPr>
        <w:t xml:space="preserve"> SELECTION COMMITTEE </w:t>
      </w:r>
    </w:p>
    <w:p w14:paraId="179F6DB2" w14:textId="3FA09A36" w:rsidR="00D66BE5" w:rsidRDefault="00B7687F" w:rsidP="00206CD4">
      <w:pPr>
        <w:jc w:val="both"/>
      </w:pPr>
      <w:r>
        <w:t>The evaluation process is carried out by a committee officially appointed by the Rectorate with at least three full members. Evaluators must have no personal connection or conflict of interest with applicants, and an impartiality and transparency statement is included in the decision record</w:t>
      </w:r>
      <w:r w:rsidR="00F47D9B">
        <w:t xml:space="preserve"> of the selection committee. </w:t>
      </w:r>
    </w:p>
    <w:p w14:paraId="77335522" w14:textId="77777777" w:rsidR="00F47D9B" w:rsidRPr="00F47D9B" w:rsidRDefault="00F47D9B" w:rsidP="00F47D9B">
      <w:pPr>
        <w:jc w:val="both"/>
        <w:rPr>
          <w:b/>
          <w:sz w:val="24"/>
        </w:rPr>
      </w:pPr>
      <w:r w:rsidRPr="00F47D9B">
        <w:rPr>
          <w:b/>
          <w:sz w:val="24"/>
        </w:rPr>
        <w:t>REQUIRED DOCUMENTS AT APPLICATION STAGE</w:t>
      </w:r>
    </w:p>
    <w:p w14:paraId="0755FDD4" w14:textId="129EFD4F" w:rsidR="00F47D9B" w:rsidRPr="00F47D9B" w:rsidRDefault="00F47D9B" w:rsidP="00F47D9B">
      <w:pPr>
        <w:numPr>
          <w:ilvl w:val="0"/>
          <w:numId w:val="16"/>
        </w:numPr>
        <w:spacing w:after="0"/>
        <w:ind w:left="357" w:hanging="357"/>
        <w:jc w:val="both"/>
      </w:pPr>
      <w:r w:rsidRPr="00F47D9B">
        <w:t>Completion of the online application form</w:t>
      </w:r>
      <w:r w:rsidR="00650D15">
        <w:t xml:space="preserve"> at TURNA PORTAL</w:t>
      </w:r>
    </w:p>
    <w:p w14:paraId="08F766E4" w14:textId="37DB35EB" w:rsidR="00F47D9B" w:rsidRPr="00F47D9B" w:rsidRDefault="00F47D9B" w:rsidP="00F47D9B">
      <w:pPr>
        <w:numPr>
          <w:ilvl w:val="0"/>
          <w:numId w:val="16"/>
        </w:numPr>
        <w:spacing w:after="0"/>
        <w:ind w:left="357" w:hanging="357"/>
        <w:jc w:val="both"/>
      </w:pPr>
      <w:r w:rsidRPr="00F47D9B">
        <w:t>Language proficiency certificate (if any)</w:t>
      </w:r>
      <w:r w:rsidR="00650D15">
        <w:t xml:space="preserve"> (</w:t>
      </w:r>
      <w:r w:rsidR="00821749">
        <w:t xml:space="preserve">please </w:t>
      </w:r>
      <w:r w:rsidR="00650D15" w:rsidRPr="00821749">
        <w:rPr>
          <w:b/>
          <w:bCs/>
        </w:rPr>
        <w:t>see Table 1</w:t>
      </w:r>
      <w:r w:rsidR="00650D15">
        <w:t>)</w:t>
      </w:r>
    </w:p>
    <w:p w14:paraId="1632E723" w14:textId="7154CFAC" w:rsidR="00F47D9B" w:rsidRPr="00F47D9B" w:rsidRDefault="00F47D9B" w:rsidP="00F47D9B">
      <w:pPr>
        <w:numPr>
          <w:ilvl w:val="0"/>
          <w:numId w:val="16"/>
        </w:numPr>
        <w:spacing w:after="0"/>
        <w:ind w:left="357" w:hanging="357"/>
        <w:jc w:val="both"/>
      </w:pPr>
      <w:r w:rsidRPr="00F47D9B">
        <w:t>Document proving being a child</w:t>
      </w:r>
      <w:r w:rsidR="00650D15">
        <w:t>/spouse</w:t>
      </w:r>
      <w:r w:rsidRPr="00F47D9B">
        <w:t xml:space="preserve"> of a martyr or veteran (if any)</w:t>
      </w:r>
    </w:p>
    <w:p w14:paraId="39D9E6EF" w14:textId="77777777" w:rsidR="00F47D9B" w:rsidRPr="00F47D9B" w:rsidRDefault="00F47D9B" w:rsidP="00F47D9B">
      <w:pPr>
        <w:numPr>
          <w:ilvl w:val="0"/>
          <w:numId w:val="16"/>
        </w:numPr>
        <w:spacing w:after="0"/>
        <w:ind w:left="357" w:hanging="357"/>
        <w:jc w:val="both"/>
      </w:pPr>
      <w:r w:rsidRPr="00F47D9B">
        <w:t>Disability certificate (if any)</w:t>
      </w:r>
    </w:p>
    <w:p w14:paraId="777D21A8" w14:textId="77777777" w:rsidR="00F47D9B" w:rsidRPr="00F47D9B" w:rsidRDefault="00F47D9B" w:rsidP="00F47D9B">
      <w:pPr>
        <w:numPr>
          <w:ilvl w:val="0"/>
          <w:numId w:val="16"/>
        </w:numPr>
        <w:spacing w:after="0"/>
        <w:ind w:left="357" w:hanging="357"/>
        <w:jc w:val="both"/>
      </w:pPr>
      <w:r w:rsidRPr="00F47D9B">
        <w:t>Document proving a protection, care, or accommodation decision taken under Social Services Law No. 2828 (if any)</w:t>
      </w:r>
    </w:p>
    <w:p w14:paraId="3A1F8850" w14:textId="275F8325" w:rsidR="00596D21" w:rsidRDefault="00F47D9B" w:rsidP="00821749">
      <w:pPr>
        <w:numPr>
          <w:ilvl w:val="0"/>
          <w:numId w:val="16"/>
        </w:numPr>
        <w:spacing w:after="0"/>
        <w:ind w:left="357" w:hanging="357"/>
        <w:jc w:val="both"/>
      </w:pPr>
      <w:r w:rsidRPr="00F47D9B">
        <w:t>Document proving that the applicant or their first-degree relatives have received disaster relief assistance from AFAD (if any)</w:t>
      </w:r>
    </w:p>
    <w:p w14:paraId="544B80EB" w14:textId="77777777" w:rsidR="00596D21" w:rsidRPr="00821749" w:rsidRDefault="00596D21" w:rsidP="00596D21">
      <w:pPr>
        <w:spacing w:after="0"/>
        <w:ind w:left="357"/>
        <w:jc w:val="both"/>
      </w:pPr>
    </w:p>
    <w:p w14:paraId="74608FFD" w14:textId="6303FEE8" w:rsidR="00F47D9B" w:rsidRPr="00F47D9B" w:rsidRDefault="00F47D9B" w:rsidP="00F47D9B">
      <w:pPr>
        <w:jc w:val="both"/>
        <w:rPr>
          <w:lang w:val="tr-TR"/>
        </w:rPr>
      </w:pPr>
      <w:r w:rsidRPr="00F47D9B">
        <w:rPr>
          <w:lang w:val="tr-TR"/>
        </w:rPr>
        <w:t xml:space="preserve">Applications with missing, incorrect, or misleading documents will not be evaluated and will be deemed </w:t>
      </w:r>
      <w:r w:rsidRPr="00F47D9B">
        <w:rPr>
          <w:b/>
          <w:bCs/>
          <w:lang w:val="tr-TR"/>
        </w:rPr>
        <w:t>invalid</w:t>
      </w:r>
      <w:r w:rsidRPr="00F47D9B">
        <w:rPr>
          <w:lang w:val="tr-TR"/>
        </w:rPr>
        <w:t>.</w:t>
      </w:r>
    </w:p>
    <w:p w14:paraId="09DBA1AC" w14:textId="77777777" w:rsidR="00596D21" w:rsidRDefault="00596D21" w:rsidP="00F47D9B">
      <w:pPr>
        <w:jc w:val="both"/>
        <w:rPr>
          <w:b/>
          <w:bCs/>
          <w:lang w:val="tr-TR"/>
        </w:rPr>
      </w:pPr>
    </w:p>
    <w:p w14:paraId="19189A78" w14:textId="77777777" w:rsidR="00E44F0F" w:rsidRDefault="00E44F0F" w:rsidP="00F47D9B">
      <w:pPr>
        <w:jc w:val="both"/>
        <w:rPr>
          <w:b/>
          <w:bCs/>
          <w:lang w:val="tr-TR"/>
        </w:rPr>
      </w:pPr>
    </w:p>
    <w:p w14:paraId="3B924206" w14:textId="77777777" w:rsidR="00E44F0F" w:rsidRDefault="00E44F0F" w:rsidP="00F47D9B">
      <w:pPr>
        <w:jc w:val="both"/>
        <w:rPr>
          <w:b/>
          <w:bCs/>
          <w:lang w:val="tr-TR"/>
        </w:rPr>
      </w:pPr>
    </w:p>
    <w:p w14:paraId="32FF6F8E" w14:textId="77777777" w:rsidR="00596D21" w:rsidRDefault="00596D21" w:rsidP="00F47D9B">
      <w:pPr>
        <w:jc w:val="both"/>
        <w:rPr>
          <w:b/>
          <w:bCs/>
          <w:lang w:val="tr-TR"/>
        </w:rPr>
      </w:pPr>
    </w:p>
    <w:p w14:paraId="6CD25F95" w14:textId="49D6080B" w:rsidR="00F47D9B" w:rsidRPr="00F47D9B" w:rsidRDefault="00F47D9B" w:rsidP="00F47D9B">
      <w:pPr>
        <w:jc w:val="both"/>
        <w:rPr>
          <w:b/>
          <w:bCs/>
          <w:lang w:val="tr-TR"/>
        </w:rPr>
      </w:pPr>
      <w:r w:rsidRPr="00F47D9B">
        <w:rPr>
          <w:b/>
          <w:bCs/>
          <w:lang w:val="tr-TR"/>
        </w:rPr>
        <w:t>DOCUMENTS REQUIRED</w:t>
      </w:r>
      <w:r>
        <w:rPr>
          <w:b/>
          <w:bCs/>
          <w:lang w:val="tr-TR"/>
        </w:rPr>
        <w:t xml:space="preserve"> </w:t>
      </w:r>
      <w:r w:rsidRPr="00F47D9B">
        <w:rPr>
          <w:b/>
          <w:bCs/>
          <w:lang w:val="tr-TR"/>
        </w:rPr>
        <w:t xml:space="preserve">BEFORE THE MOBILITY </w:t>
      </w:r>
      <w:r w:rsidRPr="00F47D9B">
        <w:rPr>
          <w:b/>
          <w:bCs/>
          <w:i/>
          <w:iCs/>
          <w:color w:val="4F81BD" w:themeColor="accent1"/>
          <w:lang w:val="tr-TR"/>
        </w:rPr>
        <w:t>(</w:t>
      </w:r>
      <w:r w:rsidRPr="00F47D9B">
        <w:rPr>
          <w:b/>
          <w:bCs/>
          <w:i/>
          <w:iCs/>
          <w:color w:val="4F81BD" w:themeColor="accent1"/>
          <w:u w:val="single"/>
          <w:lang w:val="tr-TR"/>
        </w:rPr>
        <w:t>FOR SELECTED PARTICIPANTS</w:t>
      </w:r>
      <w:r w:rsidRPr="00F47D9B">
        <w:rPr>
          <w:b/>
          <w:bCs/>
          <w:i/>
          <w:iCs/>
          <w:color w:val="4F81BD" w:themeColor="accent1"/>
          <w:lang w:val="tr-TR"/>
        </w:rPr>
        <w:t>)</w:t>
      </w:r>
    </w:p>
    <w:p w14:paraId="5DA9C007" w14:textId="184D302C" w:rsidR="00F47D9B" w:rsidRPr="00F47D9B" w:rsidRDefault="00F47D9B" w:rsidP="00F47D9B">
      <w:pPr>
        <w:numPr>
          <w:ilvl w:val="0"/>
          <w:numId w:val="17"/>
        </w:numPr>
        <w:spacing w:after="0"/>
        <w:ind w:left="357" w:hanging="357"/>
        <w:jc w:val="both"/>
        <w:rPr>
          <w:lang w:val="tr-TR"/>
        </w:rPr>
      </w:pPr>
      <w:r w:rsidRPr="00F47D9B">
        <w:rPr>
          <w:lang w:val="tr-TR"/>
        </w:rPr>
        <w:t>Staff Mobility Agreement for Teaching</w:t>
      </w:r>
      <w:r>
        <w:rPr>
          <w:lang w:val="tr-TR"/>
        </w:rPr>
        <w:t xml:space="preserve">- </w:t>
      </w:r>
      <w:r w:rsidRPr="00F47D9B">
        <w:rPr>
          <w:lang w:val="tr-TR"/>
        </w:rPr>
        <w:t>signed by all parties</w:t>
      </w:r>
    </w:p>
    <w:p w14:paraId="5438BD4F" w14:textId="4ECC7D07" w:rsidR="00F47D9B" w:rsidRPr="00F47D9B" w:rsidRDefault="00F47D9B" w:rsidP="00F47D9B">
      <w:pPr>
        <w:numPr>
          <w:ilvl w:val="0"/>
          <w:numId w:val="17"/>
        </w:numPr>
        <w:spacing w:after="0"/>
        <w:ind w:left="357" w:hanging="357"/>
        <w:jc w:val="both"/>
        <w:rPr>
          <w:lang w:val="tr-TR"/>
        </w:rPr>
      </w:pPr>
      <w:r w:rsidRPr="00F47D9B">
        <w:rPr>
          <w:lang w:val="tr-TR"/>
        </w:rPr>
        <w:t>Letter of acceptance / invitation (signed and stamped)</w:t>
      </w:r>
      <w:r w:rsidR="00C10233">
        <w:rPr>
          <w:lang w:val="tr-TR"/>
        </w:rPr>
        <w:t xml:space="preserve"> (must be submitted to </w:t>
      </w:r>
      <w:hyperlink r:id="rId19" w:history="1">
        <w:r w:rsidR="00C10233" w:rsidRPr="007E283A">
          <w:rPr>
            <w:rStyle w:val="Kpr"/>
            <w:lang w:val="tr-TR"/>
          </w:rPr>
          <w:t>erasmus@atlas.edu.tr</w:t>
        </w:r>
      </w:hyperlink>
      <w:r w:rsidR="00C10233">
        <w:rPr>
          <w:lang w:val="tr-TR"/>
        </w:rPr>
        <w:t xml:space="preserve"> </w:t>
      </w:r>
      <w:r w:rsidR="00C10233" w:rsidRPr="00C10233">
        <w:rPr>
          <w:b/>
          <w:bCs/>
          <w:u w:val="single"/>
          <w:lang w:val="tr-TR"/>
        </w:rPr>
        <w:t>until 01.02.2027</w:t>
      </w:r>
      <w:r w:rsidR="00C10233">
        <w:rPr>
          <w:lang w:val="tr-TR"/>
        </w:rPr>
        <w:t>)</w:t>
      </w:r>
    </w:p>
    <w:p w14:paraId="1FC367B4" w14:textId="77777777" w:rsidR="00F47D9B" w:rsidRPr="00F47D9B" w:rsidRDefault="00F47D9B" w:rsidP="00F47D9B">
      <w:pPr>
        <w:numPr>
          <w:ilvl w:val="0"/>
          <w:numId w:val="17"/>
        </w:numPr>
        <w:spacing w:after="0"/>
        <w:ind w:left="357" w:hanging="357"/>
        <w:jc w:val="both"/>
        <w:rPr>
          <w:lang w:val="tr-TR"/>
        </w:rPr>
      </w:pPr>
      <w:r w:rsidRPr="00F47D9B">
        <w:rPr>
          <w:lang w:val="tr-TR"/>
        </w:rPr>
        <w:t>Copy of the visa for the host country and/or copy of the ID page of a green passport</w:t>
      </w:r>
    </w:p>
    <w:p w14:paraId="266E1C5D" w14:textId="77777777" w:rsidR="00F47D9B" w:rsidRPr="00F47D9B" w:rsidRDefault="00F47D9B" w:rsidP="00F47D9B">
      <w:pPr>
        <w:numPr>
          <w:ilvl w:val="0"/>
          <w:numId w:val="17"/>
        </w:numPr>
        <w:spacing w:after="0"/>
        <w:ind w:left="357" w:hanging="357"/>
        <w:jc w:val="both"/>
        <w:rPr>
          <w:lang w:val="tr-TR"/>
        </w:rPr>
      </w:pPr>
      <w:r w:rsidRPr="00F47D9B">
        <w:rPr>
          <w:lang w:val="tr-TR"/>
        </w:rPr>
        <w:t>Yapı Kredi Bank EURO account IBAN number</w:t>
      </w:r>
    </w:p>
    <w:p w14:paraId="6942E98F" w14:textId="0359CE6A" w:rsidR="00F47D9B" w:rsidRPr="00F47D9B" w:rsidRDefault="00F47D9B" w:rsidP="00F47D9B">
      <w:pPr>
        <w:numPr>
          <w:ilvl w:val="0"/>
          <w:numId w:val="17"/>
        </w:numPr>
        <w:spacing w:after="0"/>
        <w:ind w:left="357" w:hanging="357"/>
        <w:jc w:val="both"/>
        <w:rPr>
          <w:lang w:val="tr-TR"/>
        </w:rPr>
      </w:pPr>
      <w:r w:rsidRPr="00F47D9B">
        <w:rPr>
          <w:lang w:val="tr-TR"/>
        </w:rPr>
        <w:t>Travel health insurance</w:t>
      </w:r>
      <w:r w:rsidR="00650D15">
        <w:rPr>
          <w:lang w:val="tr-TR"/>
        </w:rPr>
        <w:t xml:space="preserve"> covering the country of visit. </w:t>
      </w:r>
    </w:p>
    <w:p w14:paraId="4707019E" w14:textId="77777777" w:rsidR="00F47D9B" w:rsidRPr="00F47D9B" w:rsidRDefault="00F47D9B" w:rsidP="00F47D9B">
      <w:pPr>
        <w:numPr>
          <w:ilvl w:val="0"/>
          <w:numId w:val="17"/>
        </w:numPr>
        <w:spacing w:after="0"/>
        <w:ind w:left="357" w:hanging="357"/>
        <w:jc w:val="both"/>
        <w:rPr>
          <w:lang w:val="tr-TR"/>
        </w:rPr>
      </w:pPr>
      <w:r w:rsidRPr="00F47D9B">
        <w:rPr>
          <w:lang w:val="tr-TR"/>
        </w:rPr>
        <w:t>Flight reservation</w:t>
      </w:r>
    </w:p>
    <w:p w14:paraId="105DF52F" w14:textId="5EC56E1B" w:rsidR="00F47D9B" w:rsidRDefault="00F47D9B" w:rsidP="00F47D9B">
      <w:pPr>
        <w:numPr>
          <w:ilvl w:val="0"/>
          <w:numId w:val="17"/>
        </w:numPr>
        <w:spacing w:after="0"/>
        <w:ind w:left="357" w:hanging="357"/>
        <w:jc w:val="both"/>
        <w:rPr>
          <w:lang w:val="tr-TR"/>
        </w:rPr>
      </w:pPr>
      <w:r w:rsidRPr="00F47D9B">
        <w:rPr>
          <w:lang w:val="tr-TR"/>
        </w:rPr>
        <w:t>Signing of the grant agreement</w:t>
      </w:r>
    </w:p>
    <w:p w14:paraId="317A2A37" w14:textId="77777777" w:rsidR="0053550B" w:rsidRPr="0053550B" w:rsidRDefault="0053550B" w:rsidP="0053550B">
      <w:pPr>
        <w:spacing w:after="0"/>
        <w:jc w:val="both"/>
        <w:rPr>
          <w:lang w:val="tr-TR"/>
        </w:rPr>
      </w:pPr>
    </w:p>
    <w:p w14:paraId="14429715" w14:textId="063DEA9B" w:rsidR="00F47D9B" w:rsidRPr="00F47D9B" w:rsidRDefault="00F47D9B" w:rsidP="00F47D9B">
      <w:pPr>
        <w:jc w:val="both"/>
        <w:rPr>
          <w:lang w:val="tr-TR"/>
        </w:rPr>
      </w:pPr>
      <w:r w:rsidRPr="00F47D9B">
        <w:rPr>
          <w:lang w:val="tr-TR"/>
        </w:rPr>
        <w:t>Failure to submit the required documents within the specified timeframe may result in cancellation of the mobility.</w:t>
      </w:r>
    </w:p>
    <w:p w14:paraId="396F1CF3" w14:textId="0502F3C4" w:rsidR="00F47D9B" w:rsidRPr="00F47D9B" w:rsidRDefault="00F47D9B" w:rsidP="00F47D9B">
      <w:pPr>
        <w:jc w:val="both"/>
        <w:rPr>
          <w:b/>
          <w:bCs/>
          <w:lang w:val="tr-TR"/>
        </w:rPr>
      </w:pPr>
      <w:r w:rsidRPr="00F47D9B">
        <w:rPr>
          <w:b/>
          <w:bCs/>
          <w:lang w:val="tr-TR"/>
        </w:rPr>
        <w:t>DOCUMENTS REQUIRED</w:t>
      </w:r>
      <w:r>
        <w:rPr>
          <w:b/>
          <w:bCs/>
          <w:lang w:val="tr-TR"/>
        </w:rPr>
        <w:t xml:space="preserve"> </w:t>
      </w:r>
      <w:r w:rsidRPr="00F47D9B">
        <w:rPr>
          <w:b/>
          <w:bCs/>
          <w:lang w:val="tr-TR"/>
        </w:rPr>
        <w:t>AFTER THE MOBILITY</w:t>
      </w:r>
      <w:r w:rsidRPr="00F47D9B">
        <w:rPr>
          <w:b/>
          <w:bCs/>
          <w:i/>
          <w:iCs/>
          <w:lang w:val="tr-TR"/>
        </w:rPr>
        <w:t xml:space="preserve"> </w:t>
      </w:r>
      <w:r w:rsidRPr="00F47D9B">
        <w:rPr>
          <w:b/>
          <w:bCs/>
          <w:i/>
          <w:iCs/>
          <w:color w:val="4F81BD" w:themeColor="accent1"/>
          <w:lang w:val="tr-TR"/>
        </w:rPr>
        <w:t>(</w:t>
      </w:r>
      <w:r w:rsidRPr="00F47D9B">
        <w:rPr>
          <w:b/>
          <w:bCs/>
          <w:i/>
          <w:iCs/>
          <w:color w:val="4F81BD" w:themeColor="accent1"/>
          <w:u w:val="single"/>
          <w:lang w:val="tr-TR"/>
        </w:rPr>
        <w:t>FOR SELECTED PARTICIPANTS</w:t>
      </w:r>
      <w:r w:rsidRPr="00F47D9B">
        <w:rPr>
          <w:b/>
          <w:bCs/>
          <w:i/>
          <w:iCs/>
          <w:color w:val="4F81BD" w:themeColor="accent1"/>
          <w:lang w:val="tr-TR"/>
        </w:rPr>
        <w:t>)</w:t>
      </w:r>
    </w:p>
    <w:p w14:paraId="76B65CA2" w14:textId="77777777" w:rsidR="00F47D9B" w:rsidRPr="00F47D9B" w:rsidRDefault="00F47D9B" w:rsidP="00650D15">
      <w:pPr>
        <w:numPr>
          <w:ilvl w:val="0"/>
          <w:numId w:val="18"/>
        </w:numPr>
        <w:spacing w:after="0"/>
        <w:ind w:left="357" w:hanging="357"/>
        <w:jc w:val="both"/>
        <w:rPr>
          <w:lang w:val="tr-TR"/>
        </w:rPr>
      </w:pPr>
      <w:r w:rsidRPr="00F47D9B">
        <w:rPr>
          <w:lang w:val="tr-TR"/>
        </w:rPr>
        <w:t>Certificate of Attendance</w:t>
      </w:r>
    </w:p>
    <w:p w14:paraId="4D0CA232" w14:textId="33D285F7" w:rsidR="00F47D9B" w:rsidRPr="00F47D9B" w:rsidRDefault="00F47D9B" w:rsidP="00650D15">
      <w:pPr>
        <w:numPr>
          <w:ilvl w:val="0"/>
          <w:numId w:val="18"/>
        </w:numPr>
        <w:spacing w:after="0"/>
        <w:ind w:left="357" w:hanging="357"/>
        <w:jc w:val="both"/>
        <w:rPr>
          <w:lang w:val="tr-TR"/>
        </w:rPr>
      </w:pPr>
      <w:r w:rsidRPr="00F47D9B">
        <w:rPr>
          <w:lang w:val="tr-TR"/>
        </w:rPr>
        <w:t>EU Survey</w:t>
      </w:r>
      <w:r w:rsidR="009650BE">
        <w:rPr>
          <w:lang w:val="tr-TR"/>
        </w:rPr>
        <w:t xml:space="preserve"> (online survey link to be sent by EU platform after the end of mobility) </w:t>
      </w:r>
    </w:p>
    <w:p w14:paraId="78B72F01" w14:textId="43CC9319" w:rsidR="00F47D9B" w:rsidRPr="00F47D9B" w:rsidRDefault="00596D21" w:rsidP="00650D15">
      <w:pPr>
        <w:numPr>
          <w:ilvl w:val="0"/>
          <w:numId w:val="18"/>
        </w:numPr>
        <w:spacing w:after="0"/>
        <w:ind w:left="357" w:hanging="357"/>
        <w:jc w:val="both"/>
        <w:rPr>
          <w:lang w:val="tr-TR"/>
        </w:rPr>
      </w:pPr>
      <w:r>
        <w:rPr>
          <w:lang w:val="tr-TR"/>
        </w:rPr>
        <w:t xml:space="preserve">Staff Mobility </w:t>
      </w:r>
      <w:r w:rsidR="00F47D9B" w:rsidRPr="00F47D9B">
        <w:rPr>
          <w:lang w:val="tr-TR"/>
        </w:rPr>
        <w:t xml:space="preserve">Feedback </w:t>
      </w:r>
      <w:r w:rsidR="000F03B9">
        <w:rPr>
          <w:lang w:val="tr-TR"/>
        </w:rPr>
        <w:t>F</w:t>
      </w:r>
      <w:r w:rsidR="00F47D9B" w:rsidRPr="00F47D9B">
        <w:rPr>
          <w:lang w:val="tr-TR"/>
        </w:rPr>
        <w:t>orm</w:t>
      </w:r>
    </w:p>
    <w:p w14:paraId="09C48C01" w14:textId="3DDE3C9A" w:rsidR="00650D15" w:rsidRDefault="00F47D9B" w:rsidP="00F47D9B">
      <w:pPr>
        <w:numPr>
          <w:ilvl w:val="0"/>
          <w:numId w:val="18"/>
        </w:numPr>
        <w:spacing w:after="0"/>
        <w:ind w:left="357" w:hanging="357"/>
        <w:jc w:val="both"/>
        <w:rPr>
          <w:lang w:val="tr-TR"/>
        </w:rPr>
      </w:pPr>
      <w:r w:rsidRPr="00F47D9B">
        <w:rPr>
          <w:lang w:val="tr-TR"/>
        </w:rPr>
        <w:t xml:space="preserve">Passport entry/exit stamps </w:t>
      </w:r>
      <w:r w:rsidRPr="00F47D9B">
        <w:rPr>
          <w:b/>
          <w:bCs/>
          <w:lang w:val="tr-TR"/>
        </w:rPr>
        <w:t>or</w:t>
      </w:r>
      <w:r w:rsidRPr="00F47D9B">
        <w:rPr>
          <w:lang w:val="tr-TR"/>
        </w:rPr>
        <w:t xml:space="preserve"> QR-coded border crossing record obtained via e-Devlet</w:t>
      </w:r>
    </w:p>
    <w:p w14:paraId="34381C53" w14:textId="77777777" w:rsidR="009650BE" w:rsidRPr="009650BE" w:rsidRDefault="009650BE" w:rsidP="009650BE">
      <w:pPr>
        <w:spacing w:after="0"/>
        <w:jc w:val="both"/>
        <w:rPr>
          <w:lang w:val="tr-TR"/>
        </w:rPr>
      </w:pPr>
    </w:p>
    <w:p w14:paraId="1B1E5CA5" w14:textId="543BC7F9" w:rsidR="00F47D9B" w:rsidRPr="00650D15" w:rsidRDefault="00F47D9B" w:rsidP="00206CD4">
      <w:pPr>
        <w:jc w:val="both"/>
        <w:rPr>
          <w:lang w:val="tr-TR"/>
        </w:rPr>
      </w:pPr>
      <w:r w:rsidRPr="00F47D9B">
        <w:rPr>
          <w:lang w:val="tr-TR"/>
        </w:rPr>
        <w:t>In case of missing or non-compliant documents, the grant may be partially or fully withheld, or reimbursement may be requested.</w:t>
      </w:r>
    </w:p>
    <w:p w14:paraId="14B2369E" w14:textId="33C091DF" w:rsidR="00316A44" w:rsidRDefault="00316A44" w:rsidP="00316A44">
      <w:pPr>
        <w:rPr>
          <w:b/>
          <w:bCs/>
          <w:sz w:val="24"/>
          <w:szCs w:val="24"/>
        </w:rPr>
      </w:pPr>
      <w:r w:rsidRPr="00316A44">
        <w:rPr>
          <w:b/>
          <w:bCs/>
          <w:sz w:val="24"/>
          <w:szCs w:val="24"/>
        </w:rPr>
        <w:t>IMPORTANT NOTE</w:t>
      </w:r>
      <w:r w:rsidR="00650D15">
        <w:rPr>
          <w:b/>
          <w:bCs/>
          <w:sz w:val="24"/>
          <w:szCs w:val="24"/>
        </w:rPr>
        <w:t>S</w:t>
      </w:r>
    </w:p>
    <w:p w14:paraId="661C6D78" w14:textId="77777777" w:rsidR="000F03B9" w:rsidRDefault="00316A44" w:rsidP="000F03B9">
      <w:pPr>
        <w:widowControl w:val="0"/>
        <w:spacing w:after="0"/>
      </w:pPr>
      <w:r w:rsidRPr="00316A44">
        <w:t>All documents and information requested</w:t>
      </w:r>
      <w:r>
        <w:t xml:space="preserve"> </w:t>
      </w:r>
      <w:r w:rsidRPr="00316A44">
        <w:t>by the system for applica</w:t>
      </w:r>
      <w:r>
        <w:t>ti</w:t>
      </w:r>
      <w:r w:rsidRPr="00316A44">
        <w:t>on</w:t>
      </w:r>
      <w:r w:rsidR="00650D15">
        <w:t xml:space="preserve"> </w:t>
      </w:r>
      <w:r w:rsidRPr="00316A44">
        <w:t>must be uploaded completely.</w:t>
      </w:r>
      <w:r w:rsidR="00650D15">
        <w:t xml:space="preserve"> Documents other than online application form are optional.</w:t>
      </w:r>
      <w:r w:rsidRPr="00316A44">
        <w:t> </w:t>
      </w:r>
    </w:p>
    <w:p w14:paraId="54794132" w14:textId="2323C34B" w:rsidR="00316A44" w:rsidRDefault="00316A44" w:rsidP="000F03B9">
      <w:pPr>
        <w:widowControl w:val="0"/>
        <w:spacing w:after="0"/>
      </w:pPr>
      <w:r w:rsidRPr="00316A44">
        <w:t>Applica</w:t>
      </w:r>
      <w:r>
        <w:t>ti</w:t>
      </w:r>
      <w:r w:rsidRPr="00316A44">
        <w:t>ons with missing documents and informa</w:t>
      </w:r>
      <w:r>
        <w:t>ti</w:t>
      </w:r>
      <w:r w:rsidRPr="00316A44">
        <w:t>on will </w:t>
      </w:r>
      <w:r>
        <w:t>be considered invalid</w:t>
      </w:r>
      <w:r w:rsidRPr="00316A44">
        <w:t>.</w:t>
      </w:r>
      <w:r w:rsidR="000F03B9">
        <w:t xml:space="preserve"> </w:t>
      </w:r>
      <w:r w:rsidRPr="00316A44">
        <w:t>Applica</w:t>
      </w:r>
      <w:r>
        <w:t>ti</w:t>
      </w:r>
      <w:r w:rsidRPr="00316A44">
        <w:t>ons must be </w:t>
      </w:r>
      <w:r>
        <w:t>submitted</w:t>
      </w:r>
      <w:r w:rsidR="000F03B9">
        <w:t xml:space="preserve"> </w:t>
      </w:r>
      <w:r>
        <w:t>online</w:t>
      </w:r>
      <w:r w:rsidRPr="00316A44">
        <w:t> </w:t>
      </w:r>
      <w:r>
        <w:t>until</w:t>
      </w:r>
      <w:r w:rsidR="000F03B9">
        <w:t xml:space="preserve"> </w:t>
      </w:r>
      <w:r w:rsidR="00650D15">
        <w:t>the</w:t>
      </w:r>
      <w:r w:rsidR="000F03B9">
        <w:t xml:space="preserve"> </w:t>
      </w:r>
      <w:r>
        <w:t>deadline</w:t>
      </w:r>
      <w:r w:rsidRPr="00316A44">
        <w:t> specified in the announcement. The system will be closed for applica</w:t>
      </w:r>
      <w:r>
        <w:t>ti</w:t>
      </w:r>
      <w:r w:rsidRPr="00316A44">
        <w:t>ons </w:t>
      </w:r>
      <w:r>
        <w:t>after the deadline.</w:t>
      </w:r>
      <w:r w:rsidR="00650D15">
        <w:t xml:space="preserve"> </w:t>
      </w:r>
      <w:r>
        <w:t>Upon being entitled as a participant, t</w:t>
      </w:r>
      <w:r w:rsidRPr="00316A44">
        <w:t xml:space="preserve">hose who wish to </w:t>
      </w:r>
      <w:r w:rsidR="000F03B9">
        <w:t>cancel their mobilities</w:t>
      </w:r>
      <w:r w:rsidRPr="00316A44">
        <w:t xml:space="preserve"> are expected to submit a waiver request </w:t>
      </w:r>
      <w:r w:rsidRPr="000F03B9">
        <w:rPr>
          <w:color w:val="000000" w:themeColor="text1"/>
        </w:rPr>
        <w:t xml:space="preserve">by </w:t>
      </w:r>
      <w:r w:rsidR="000F03B9" w:rsidRPr="000F03B9">
        <w:rPr>
          <w:b/>
          <w:bCs/>
          <w:color w:val="000000" w:themeColor="text1"/>
        </w:rPr>
        <w:t>October</w:t>
      </w:r>
      <w:r w:rsidRPr="000F03B9">
        <w:rPr>
          <w:b/>
          <w:bCs/>
          <w:color w:val="000000" w:themeColor="text1"/>
        </w:rPr>
        <w:t xml:space="preserve"> </w:t>
      </w:r>
      <w:r w:rsidR="000F03B9" w:rsidRPr="000F03B9">
        <w:rPr>
          <w:b/>
          <w:bCs/>
          <w:color w:val="000000" w:themeColor="text1"/>
        </w:rPr>
        <w:t>23</w:t>
      </w:r>
      <w:r w:rsidRPr="000F03B9">
        <w:rPr>
          <w:b/>
          <w:bCs/>
          <w:color w:val="000000" w:themeColor="text1"/>
        </w:rPr>
        <w:t>, 2026</w:t>
      </w:r>
      <w:r w:rsidRPr="000F03B9">
        <w:rPr>
          <w:color w:val="000000" w:themeColor="text1"/>
        </w:rPr>
        <w:t xml:space="preserve">. If it is not submitted </w:t>
      </w:r>
      <w:r w:rsidRPr="00316A44">
        <w:t xml:space="preserve">by this date, points will be deducted from the next application. </w:t>
      </w:r>
    </w:p>
    <w:p w14:paraId="2DA99728" w14:textId="77777777" w:rsidR="00650D15" w:rsidRDefault="00650D15" w:rsidP="00650D15">
      <w:pPr>
        <w:widowControl w:val="0"/>
        <w:spacing w:after="0" w:line="240" w:lineRule="auto"/>
        <w:jc w:val="both"/>
      </w:pPr>
    </w:p>
    <w:p w14:paraId="571A4467" w14:textId="33F51D5B" w:rsidR="00596D21" w:rsidRPr="009650BE" w:rsidRDefault="00316A44" w:rsidP="00316A44">
      <w:pPr>
        <w:rPr>
          <w:sz w:val="24"/>
          <w:szCs w:val="24"/>
        </w:rPr>
      </w:pPr>
      <w:r w:rsidRPr="009650BE">
        <w:rPr>
          <w:b/>
          <w:bCs/>
          <w:sz w:val="24"/>
          <w:szCs w:val="24"/>
        </w:rPr>
        <w:t>CONTACT US</w:t>
      </w:r>
    </w:p>
    <w:p w14:paraId="5146EFC8" w14:textId="3B4E8A62" w:rsidR="00316A44" w:rsidRDefault="00316A44" w:rsidP="00316A44">
      <w:r w:rsidRPr="00316A44">
        <w:t>Erasmus+ Office</w:t>
      </w:r>
      <w:r>
        <w:t xml:space="preserve">, </w:t>
      </w:r>
      <w:r w:rsidR="00395D1C">
        <w:t>3rd</w:t>
      </w:r>
      <w:r w:rsidRPr="00316A44">
        <w:t> Floor</w:t>
      </w:r>
      <w:r w:rsidR="00821749">
        <w:t xml:space="preserve"> </w:t>
      </w:r>
      <w:r w:rsidR="00395D1C">
        <w:t>B Block (opposite to the Tolkien 02 Classroom)</w:t>
      </w:r>
      <w:r w:rsidR="00821749">
        <w:t xml:space="preserve"> </w:t>
      </w:r>
    </w:p>
    <w:p w14:paraId="29699AC8" w14:textId="77777777" w:rsidR="00316A44" w:rsidRDefault="00316A44" w:rsidP="00316A44">
      <w:r w:rsidRPr="00316A44">
        <w:t>E‐mail: </w:t>
      </w:r>
      <w:hyperlink r:id="rId20" w:history="1">
        <w:r w:rsidRPr="00F20D49">
          <w:rPr>
            <w:rStyle w:val="Kpr"/>
          </w:rPr>
          <w:t>erasmus@atlas.edu.tr</w:t>
        </w:r>
      </w:hyperlink>
      <w:r w:rsidRPr="00316A44">
        <w:t> </w:t>
      </w:r>
    </w:p>
    <w:p w14:paraId="0C0CD09D" w14:textId="7173F078" w:rsidR="00D66BE5" w:rsidRDefault="00316A44" w:rsidP="00316A44">
      <w:pPr>
        <w:pStyle w:val="ListeMaddemi"/>
        <w:numPr>
          <w:ilvl w:val="0"/>
          <w:numId w:val="0"/>
        </w:numPr>
      </w:pPr>
      <w:r w:rsidRPr="00316A44">
        <w:t>Website: </w:t>
      </w:r>
      <w:hyperlink r:id="rId21" w:history="1">
        <w:r w:rsidRPr="00F20D49">
          <w:rPr>
            <w:rStyle w:val="Kpr"/>
          </w:rPr>
          <w:t>https://www.atlas.edu.tr/en/erasmus</w:t>
        </w:r>
      </w:hyperlink>
    </w:p>
    <w:p w14:paraId="5503C53D" w14:textId="7772EBD5" w:rsidR="00671AE3" w:rsidRDefault="00671AE3" w:rsidP="00316A44">
      <w:pPr>
        <w:pStyle w:val="ListeMaddemi"/>
        <w:numPr>
          <w:ilvl w:val="0"/>
          <w:numId w:val="0"/>
        </w:numPr>
      </w:pPr>
    </w:p>
    <w:sectPr w:rsidR="00671AE3" w:rsidSect="00671AE3">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8A8E" w14:textId="77777777" w:rsidR="006A06CC" w:rsidRDefault="006A06CC" w:rsidP="0024268F">
      <w:pPr>
        <w:spacing w:after="0" w:line="240" w:lineRule="auto"/>
      </w:pPr>
      <w:r>
        <w:separator/>
      </w:r>
    </w:p>
  </w:endnote>
  <w:endnote w:type="continuationSeparator" w:id="0">
    <w:p w14:paraId="673D0D45" w14:textId="77777777" w:rsidR="006A06CC" w:rsidRDefault="006A06CC" w:rsidP="00242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055E" w14:textId="0BDF4828" w:rsidR="00671AE3" w:rsidRDefault="00E71D8A">
    <w:pPr>
      <w:pStyle w:val="AltBilgi"/>
    </w:pPr>
    <w:r>
      <w:rPr>
        <w:noProof/>
      </w:rPr>
      <w:drawing>
        <wp:anchor distT="0" distB="0" distL="114300" distR="114300" simplePos="0" relativeHeight="251604992" behindDoc="0" locked="0" layoutInCell="1" allowOverlap="1" wp14:anchorId="60050D6C" wp14:editId="6326C242">
          <wp:simplePos x="0" y="0"/>
          <wp:positionH relativeFrom="column">
            <wp:posOffset>5676900</wp:posOffset>
          </wp:positionH>
          <wp:positionV relativeFrom="paragraph">
            <wp:posOffset>80645</wp:posOffset>
          </wp:positionV>
          <wp:extent cx="1280160" cy="410192"/>
          <wp:effectExtent l="0" t="0" r="0" b="9525"/>
          <wp:wrapNone/>
          <wp:docPr id="1946710319" name="Resim 4"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73569" name="Resim 4" descr="yazı tipi, metin, logo, grafik içeren bir resim&#10;&#10;Yapay zeka tarafından oluşturulmuş içerik yanlış olabilir."/>
                  <pic:cNvPicPr/>
                </pic:nvPicPr>
                <pic:blipFill>
                  <a:blip r:embed="rId1"/>
                  <a:stretch>
                    <a:fillRect/>
                  </a:stretch>
                </pic:blipFill>
                <pic:spPr>
                  <a:xfrm>
                    <a:off x="0" y="0"/>
                    <a:ext cx="1280160" cy="41019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00BC6" w14:textId="77777777" w:rsidR="006A06CC" w:rsidRDefault="006A06CC" w:rsidP="0024268F">
      <w:pPr>
        <w:spacing w:after="0" w:line="240" w:lineRule="auto"/>
      </w:pPr>
      <w:r>
        <w:separator/>
      </w:r>
    </w:p>
  </w:footnote>
  <w:footnote w:type="continuationSeparator" w:id="0">
    <w:p w14:paraId="68E0DC40" w14:textId="77777777" w:rsidR="006A06CC" w:rsidRDefault="006A06CC" w:rsidP="00242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3C88BBA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20C4713"/>
    <w:multiLevelType w:val="multilevel"/>
    <w:tmpl w:val="AD9E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5E6186"/>
    <w:multiLevelType w:val="hybridMultilevel"/>
    <w:tmpl w:val="3984FB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95D55D6"/>
    <w:multiLevelType w:val="hybridMultilevel"/>
    <w:tmpl w:val="95A453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C567561"/>
    <w:multiLevelType w:val="multilevel"/>
    <w:tmpl w:val="BD46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1F10AE"/>
    <w:multiLevelType w:val="hybridMultilevel"/>
    <w:tmpl w:val="320416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9997E7C"/>
    <w:multiLevelType w:val="hybridMultilevel"/>
    <w:tmpl w:val="7A6641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05263F5"/>
    <w:multiLevelType w:val="hybridMultilevel"/>
    <w:tmpl w:val="DC64A1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E8632F"/>
    <w:multiLevelType w:val="multilevel"/>
    <w:tmpl w:val="A1F6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F349C"/>
    <w:multiLevelType w:val="multilevel"/>
    <w:tmpl w:val="1C94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9F310D"/>
    <w:multiLevelType w:val="multilevel"/>
    <w:tmpl w:val="D35C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A855DE"/>
    <w:multiLevelType w:val="multilevel"/>
    <w:tmpl w:val="C9AC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503033">
    <w:abstractNumId w:val="8"/>
  </w:num>
  <w:num w:numId="2" w16cid:durableId="249855058">
    <w:abstractNumId w:val="6"/>
  </w:num>
  <w:num w:numId="3" w16cid:durableId="1169641998">
    <w:abstractNumId w:val="5"/>
  </w:num>
  <w:num w:numId="4" w16cid:durableId="523906913">
    <w:abstractNumId w:val="4"/>
  </w:num>
  <w:num w:numId="5" w16cid:durableId="2323999">
    <w:abstractNumId w:val="7"/>
  </w:num>
  <w:num w:numId="6" w16cid:durableId="55516397">
    <w:abstractNumId w:val="3"/>
  </w:num>
  <w:num w:numId="7" w16cid:durableId="1964651505">
    <w:abstractNumId w:val="2"/>
  </w:num>
  <w:num w:numId="8" w16cid:durableId="1988167157">
    <w:abstractNumId w:val="1"/>
  </w:num>
  <w:num w:numId="9" w16cid:durableId="1408066407">
    <w:abstractNumId w:val="0"/>
  </w:num>
  <w:num w:numId="10" w16cid:durableId="895318154">
    <w:abstractNumId w:val="14"/>
  </w:num>
  <w:num w:numId="11" w16cid:durableId="2031299953">
    <w:abstractNumId w:val="10"/>
  </w:num>
  <w:num w:numId="12" w16cid:durableId="195702277">
    <w:abstractNumId w:val="15"/>
  </w:num>
  <w:num w:numId="13" w16cid:durableId="526137681">
    <w:abstractNumId w:val="11"/>
  </w:num>
  <w:num w:numId="14" w16cid:durableId="1994064952">
    <w:abstractNumId w:val="13"/>
  </w:num>
  <w:num w:numId="15" w16cid:durableId="1513181830">
    <w:abstractNumId w:val="8"/>
  </w:num>
  <w:num w:numId="16" w16cid:durableId="633029383">
    <w:abstractNumId w:val="12"/>
  </w:num>
  <w:num w:numId="17" w16cid:durableId="910506922">
    <w:abstractNumId w:val="19"/>
  </w:num>
  <w:num w:numId="18" w16cid:durableId="1893804900">
    <w:abstractNumId w:val="16"/>
  </w:num>
  <w:num w:numId="19" w16cid:durableId="900559512">
    <w:abstractNumId w:val="17"/>
  </w:num>
  <w:num w:numId="20" w16cid:durableId="1752384112">
    <w:abstractNumId w:val="18"/>
  </w:num>
  <w:num w:numId="21" w16cid:durableId="16860076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53B"/>
    <w:rsid w:val="00034616"/>
    <w:rsid w:val="0006063C"/>
    <w:rsid w:val="00080F0A"/>
    <w:rsid w:val="00082083"/>
    <w:rsid w:val="00097C9D"/>
    <w:rsid w:val="000F03B9"/>
    <w:rsid w:val="000F38F2"/>
    <w:rsid w:val="0010715E"/>
    <w:rsid w:val="00120072"/>
    <w:rsid w:val="001418BD"/>
    <w:rsid w:val="00144C4C"/>
    <w:rsid w:val="0015074B"/>
    <w:rsid w:val="001524C4"/>
    <w:rsid w:val="00177AC4"/>
    <w:rsid w:val="00186E21"/>
    <w:rsid w:val="00190A69"/>
    <w:rsid w:val="00192E4E"/>
    <w:rsid w:val="00196004"/>
    <w:rsid w:val="001C0061"/>
    <w:rsid w:val="001C1E4E"/>
    <w:rsid w:val="001C5E2B"/>
    <w:rsid w:val="001E17C5"/>
    <w:rsid w:val="001E4D85"/>
    <w:rsid w:val="002040C9"/>
    <w:rsid w:val="00206CD4"/>
    <w:rsid w:val="0021618F"/>
    <w:rsid w:val="00230538"/>
    <w:rsid w:val="0024268F"/>
    <w:rsid w:val="00242E47"/>
    <w:rsid w:val="00244CD6"/>
    <w:rsid w:val="002508B4"/>
    <w:rsid w:val="00263626"/>
    <w:rsid w:val="002770CC"/>
    <w:rsid w:val="00294CE5"/>
    <w:rsid w:val="0029639D"/>
    <w:rsid w:val="002A1DB4"/>
    <w:rsid w:val="002C1384"/>
    <w:rsid w:val="002C539E"/>
    <w:rsid w:val="002D3FEB"/>
    <w:rsid w:val="002E5C9B"/>
    <w:rsid w:val="00302F90"/>
    <w:rsid w:val="00312604"/>
    <w:rsid w:val="00316A44"/>
    <w:rsid w:val="0032372A"/>
    <w:rsid w:val="00326F90"/>
    <w:rsid w:val="00331B23"/>
    <w:rsid w:val="0035724A"/>
    <w:rsid w:val="00383E62"/>
    <w:rsid w:val="00395D1C"/>
    <w:rsid w:val="003E2AF1"/>
    <w:rsid w:val="003E5610"/>
    <w:rsid w:val="003F0089"/>
    <w:rsid w:val="00410A6C"/>
    <w:rsid w:val="00453720"/>
    <w:rsid w:val="00457C15"/>
    <w:rsid w:val="004842C4"/>
    <w:rsid w:val="004846D4"/>
    <w:rsid w:val="0049663D"/>
    <w:rsid w:val="004A64B3"/>
    <w:rsid w:val="004B096C"/>
    <w:rsid w:val="004C1EA0"/>
    <w:rsid w:val="004C6188"/>
    <w:rsid w:val="005147FB"/>
    <w:rsid w:val="005160C3"/>
    <w:rsid w:val="0052142C"/>
    <w:rsid w:val="0053550B"/>
    <w:rsid w:val="00593041"/>
    <w:rsid w:val="00596D21"/>
    <w:rsid w:val="005A406F"/>
    <w:rsid w:val="005A4C0E"/>
    <w:rsid w:val="005E7B70"/>
    <w:rsid w:val="0062740F"/>
    <w:rsid w:val="00633220"/>
    <w:rsid w:val="00650D15"/>
    <w:rsid w:val="00660F6A"/>
    <w:rsid w:val="00670CAB"/>
    <w:rsid w:val="00671AE3"/>
    <w:rsid w:val="006A06CC"/>
    <w:rsid w:val="006A2B15"/>
    <w:rsid w:val="006B7BE0"/>
    <w:rsid w:val="00710277"/>
    <w:rsid w:val="0071060A"/>
    <w:rsid w:val="00713036"/>
    <w:rsid w:val="00713952"/>
    <w:rsid w:val="007557E4"/>
    <w:rsid w:val="00763D63"/>
    <w:rsid w:val="007702AF"/>
    <w:rsid w:val="00772E5E"/>
    <w:rsid w:val="00777E13"/>
    <w:rsid w:val="00784ACA"/>
    <w:rsid w:val="007D3EF4"/>
    <w:rsid w:val="007F41C3"/>
    <w:rsid w:val="008110CE"/>
    <w:rsid w:val="00812E34"/>
    <w:rsid w:val="00821749"/>
    <w:rsid w:val="00821EF0"/>
    <w:rsid w:val="00854055"/>
    <w:rsid w:val="00855196"/>
    <w:rsid w:val="008602E3"/>
    <w:rsid w:val="00864DBD"/>
    <w:rsid w:val="00886296"/>
    <w:rsid w:val="008B6274"/>
    <w:rsid w:val="008D772D"/>
    <w:rsid w:val="008E3BFB"/>
    <w:rsid w:val="008E5926"/>
    <w:rsid w:val="00907C09"/>
    <w:rsid w:val="00912011"/>
    <w:rsid w:val="0092184E"/>
    <w:rsid w:val="009650BE"/>
    <w:rsid w:val="009744ED"/>
    <w:rsid w:val="00990F49"/>
    <w:rsid w:val="009A4AA7"/>
    <w:rsid w:val="009C7EC6"/>
    <w:rsid w:val="009E165D"/>
    <w:rsid w:val="009E28E9"/>
    <w:rsid w:val="009F2340"/>
    <w:rsid w:val="00A0387C"/>
    <w:rsid w:val="00A15D52"/>
    <w:rsid w:val="00A41DF2"/>
    <w:rsid w:val="00A564F6"/>
    <w:rsid w:val="00A85D5F"/>
    <w:rsid w:val="00A9443B"/>
    <w:rsid w:val="00AA1D8D"/>
    <w:rsid w:val="00AB0369"/>
    <w:rsid w:val="00AD5B2B"/>
    <w:rsid w:val="00B12597"/>
    <w:rsid w:val="00B21D9D"/>
    <w:rsid w:val="00B47730"/>
    <w:rsid w:val="00B73F05"/>
    <w:rsid w:val="00B7687F"/>
    <w:rsid w:val="00B90726"/>
    <w:rsid w:val="00BE4661"/>
    <w:rsid w:val="00C10233"/>
    <w:rsid w:val="00C4732C"/>
    <w:rsid w:val="00C76E5D"/>
    <w:rsid w:val="00CB0664"/>
    <w:rsid w:val="00CB2160"/>
    <w:rsid w:val="00CB7FEF"/>
    <w:rsid w:val="00CC4371"/>
    <w:rsid w:val="00CD522E"/>
    <w:rsid w:val="00D06245"/>
    <w:rsid w:val="00D36438"/>
    <w:rsid w:val="00D52734"/>
    <w:rsid w:val="00D6250B"/>
    <w:rsid w:val="00D66BE5"/>
    <w:rsid w:val="00D9021F"/>
    <w:rsid w:val="00DA2AB8"/>
    <w:rsid w:val="00DD5C06"/>
    <w:rsid w:val="00DF4E64"/>
    <w:rsid w:val="00DF7B15"/>
    <w:rsid w:val="00E123EA"/>
    <w:rsid w:val="00E44F0F"/>
    <w:rsid w:val="00E47CB4"/>
    <w:rsid w:val="00E55B25"/>
    <w:rsid w:val="00E71D8A"/>
    <w:rsid w:val="00E801B9"/>
    <w:rsid w:val="00EB05ED"/>
    <w:rsid w:val="00ED5E99"/>
    <w:rsid w:val="00EE4416"/>
    <w:rsid w:val="00F1172A"/>
    <w:rsid w:val="00F33960"/>
    <w:rsid w:val="00F47D9B"/>
    <w:rsid w:val="00F747D4"/>
    <w:rsid w:val="00F8704F"/>
    <w:rsid w:val="00F90895"/>
    <w:rsid w:val="00FA692C"/>
    <w:rsid w:val="00FB19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E4802A"/>
  <w14:defaultImageDpi w14:val="330"/>
  <w15:docId w15:val="{BBDCE715-3AFA-4B63-82CC-1CD67B3C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8602E3"/>
    <w:rPr>
      <w:color w:val="0000FF" w:themeColor="hyperlink"/>
      <w:u w:val="single"/>
    </w:rPr>
  </w:style>
  <w:style w:type="character" w:styleId="zmlenmeyenBahsetme">
    <w:name w:val="Unresolved Mention"/>
    <w:basedOn w:val="VarsaylanParagrafYazTipi"/>
    <w:uiPriority w:val="99"/>
    <w:semiHidden/>
    <w:unhideWhenUsed/>
    <w:rsid w:val="008602E3"/>
    <w:rPr>
      <w:color w:val="605E5C"/>
      <w:shd w:val="clear" w:color="auto" w:fill="E1DFDD"/>
    </w:rPr>
  </w:style>
  <w:style w:type="paragraph" w:styleId="NormalWeb">
    <w:name w:val="Normal (Web)"/>
    <w:basedOn w:val="Normal"/>
    <w:uiPriority w:val="99"/>
    <w:semiHidden/>
    <w:unhideWhenUsed/>
    <w:rsid w:val="00AD5B2B"/>
    <w:rPr>
      <w:rFonts w:ascii="Times New Roman" w:hAnsi="Times New Roman" w:cs="Times New Roman"/>
      <w:sz w:val="24"/>
      <w:szCs w:val="24"/>
    </w:rPr>
  </w:style>
  <w:style w:type="character" w:styleId="zlenenKpr">
    <w:name w:val="FollowedHyperlink"/>
    <w:basedOn w:val="VarsaylanParagrafYazTipi"/>
    <w:uiPriority w:val="99"/>
    <w:semiHidden/>
    <w:unhideWhenUsed/>
    <w:rsid w:val="00F90895"/>
    <w:rPr>
      <w:color w:val="800080" w:themeColor="followedHyperlink"/>
      <w:u w:val="single"/>
    </w:rPr>
  </w:style>
  <w:style w:type="paragraph" w:styleId="Dzeltme">
    <w:name w:val="Revision"/>
    <w:hidden/>
    <w:uiPriority w:val="99"/>
    <w:semiHidden/>
    <w:rsid w:val="0021618F"/>
    <w:pPr>
      <w:spacing w:after="0" w:line="240" w:lineRule="auto"/>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asmus@atlas.edu.tr" TargetMode="External"/><Relationship Id="rId18" Type="http://schemas.openxmlformats.org/officeDocument/2006/relationships/hyperlink" Target="https://www.atlas.edu.tr/en/erasmus/icerme-destegi-ve-ilave-hibe-destegi" TargetMode="External"/><Relationship Id="rId3" Type="http://schemas.openxmlformats.org/officeDocument/2006/relationships/styles" Target="styles.xml"/><Relationship Id="rId21" Type="http://schemas.openxmlformats.org/officeDocument/2006/relationships/hyperlink" Target="https://www.atlas.edu.tr/en/erasmus" TargetMode="External"/><Relationship Id="rId7" Type="http://schemas.openxmlformats.org/officeDocument/2006/relationships/endnotes" Target="endnotes.xml"/><Relationship Id="rId12" Type="http://schemas.openxmlformats.org/officeDocument/2006/relationships/hyperlink" Target="https://www.atlas.edu.tr/erasmus/icerme-destegi-ve-ilave-hibe-destegi" TargetMode="External"/><Relationship Id="rId17" Type="http://schemas.openxmlformats.org/officeDocument/2006/relationships/hyperlink" Target="https://turnaportal.ua.gov.tr/giris" TargetMode="External"/><Relationship Id="rId2" Type="http://schemas.openxmlformats.org/officeDocument/2006/relationships/numbering" Target="numbering.xml"/><Relationship Id="rId16" Type="http://schemas.openxmlformats.org/officeDocument/2006/relationships/hyperlink" Target="https://www.ua.gov.tr/anasayfa/icerikler/baglanti-ve-dokumanlar/2024-donemi-ka171-sozlesme-belgeleri/" TargetMode="External"/><Relationship Id="rId20" Type="http://schemas.openxmlformats.org/officeDocument/2006/relationships/hyperlink" Target="mailto:erasmus@atlas.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las.edu.tr/erasmus/icerme-destegi-ve-ilave-hibe-desteg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turnaportal.ua.gov.tr/giris" TargetMode="External"/><Relationship Id="rId19" Type="http://schemas.openxmlformats.org/officeDocument/2006/relationships/hyperlink" Target="mailto:erasmus@atlas.edu.tr" TargetMode="External"/><Relationship Id="rId4" Type="http://schemas.openxmlformats.org/officeDocument/2006/relationships/settings" Target="settings.xml"/><Relationship Id="rId9" Type="http://schemas.openxmlformats.org/officeDocument/2006/relationships/hyperlink" Target="https://www.ua.gov.tr/anasayfa/icerikler/baglanti-ve-dokumanlar/2024-donemi-ka171-sozlesme-belgeleri/" TargetMode="External"/><Relationship Id="rId14" Type="http://schemas.openxmlformats.org/officeDocument/2006/relationships/hyperlink" Target="https://www.atlas.edu.tr/en/erasmu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11</Pages>
  <Words>4071</Words>
  <Characters>23208</Characters>
  <Application>Microsoft Office Word</Application>
  <DocSecurity>0</DocSecurity>
  <Lines>193</Lines>
  <Paragraphs>54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Selim Övünç ALTINKÖK</cp:lastModifiedBy>
  <cp:revision>43</cp:revision>
  <cp:lastPrinted>2026-07-27T14:05:00Z</cp:lastPrinted>
  <dcterms:created xsi:type="dcterms:W3CDTF">2026-07-20T11:48:00Z</dcterms:created>
  <dcterms:modified xsi:type="dcterms:W3CDTF">2026-07-27T14:19:00Z</dcterms:modified>
  <cp:category/>
</cp:coreProperties>
</file>